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33" w:rsidRDefault="007B5133" w:rsidP="00A740DB">
      <w:pPr>
        <w:pStyle w:val="Titolo1"/>
        <w:spacing w:before="0" w:after="0"/>
        <w:jc w:val="center"/>
      </w:pPr>
      <w:bookmarkStart w:id="0" w:name="OLE_LINK1"/>
      <w:bookmarkStart w:id="1" w:name="OLE_LINK2"/>
      <w:r>
        <w:t xml:space="preserve">COMUNE DI </w:t>
      </w:r>
      <w:r w:rsidR="00A740DB">
        <w:t>SQUINZANO</w:t>
      </w:r>
    </w:p>
    <w:p w:rsidR="007B5133" w:rsidRPr="00A740DB" w:rsidRDefault="007B5133" w:rsidP="00A740DB">
      <w:pPr>
        <w:pStyle w:val="Titolo1"/>
        <w:spacing w:before="0" w:after="0"/>
        <w:jc w:val="center"/>
        <w:rPr>
          <w:sz w:val="24"/>
          <w:szCs w:val="24"/>
        </w:rPr>
      </w:pPr>
      <w:r w:rsidRPr="00A740DB">
        <w:rPr>
          <w:sz w:val="24"/>
          <w:szCs w:val="24"/>
        </w:rPr>
        <w:t>PROVINCIA DI LECCE</w:t>
      </w:r>
    </w:p>
    <w:p w:rsidR="007B5133" w:rsidRDefault="007B5133">
      <w:pPr>
        <w:ind w:left="992" w:hanging="992"/>
      </w:pPr>
    </w:p>
    <w:bookmarkEnd w:id="0"/>
    <w:bookmarkEnd w:id="1"/>
    <w:p w:rsidR="00F654EC" w:rsidRPr="00F654EC" w:rsidRDefault="00F654EC" w:rsidP="00F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/>
        <w:ind w:right="91"/>
        <w:jc w:val="both"/>
        <w:rPr>
          <w:rFonts w:ascii="Arial" w:hAnsi="Arial" w:cs="Arial"/>
          <w:sz w:val="20"/>
        </w:rPr>
      </w:pPr>
      <w:r w:rsidRPr="00F654EC">
        <w:rPr>
          <w:rFonts w:ascii="Arial" w:hAnsi="Arial" w:cs="Arial"/>
          <w:b/>
          <w:sz w:val="20"/>
        </w:rPr>
        <w:t xml:space="preserve">OGGETTO: </w:t>
      </w:r>
      <w:r w:rsidR="00A740DB" w:rsidRPr="00A740DB">
        <w:rPr>
          <w:rFonts w:ascii="Arial" w:hAnsi="Arial" w:cs="Arial"/>
          <w:sz w:val="20"/>
        </w:rPr>
        <w:t>Lavori di "Ristrutturazione ed ampliamento del centro</w:t>
      </w:r>
      <w:r w:rsidR="00A740DB">
        <w:rPr>
          <w:rFonts w:ascii="Arial" w:hAnsi="Arial" w:cs="Arial"/>
          <w:sz w:val="20"/>
        </w:rPr>
        <w:t xml:space="preserve"> aperto polivalente per minori"</w:t>
      </w:r>
    </w:p>
    <w:p w:rsidR="00F654EC" w:rsidRPr="00F654EC" w:rsidRDefault="00F654EC" w:rsidP="00F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/>
        <w:ind w:right="91"/>
        <w:jc w:val="both"/>
        <w:rPr>
          <w:rFonts w:ascii="Arial" w:hAnsi="Arial" w:cs="Arial"/>
          <w:b/>
          <w:sz w:val="20"/>
        </w:rPr>
      </w:pPr>
      <w:r w:rsidRPr="00F654EC">
        <w:rPr>
          <w:rFonts w:ascii="Arial" w:hAnsi="Arial" w:cs="Arial"/>
          <w:b/>
          <w:sz w:val="20"/>
        </w:rPr>
        <w:t xml:space="preserve">IMPORTO PROGETTO: </w:t>
      </w:r>
      <w:r w:rsidRPr="00F654EC">
        <w:rPr>
          <w:rFonts w:ascii="Arial" w:hAnsi="Arial" w:cs="Arial"/>
          <w:sz w:val="20"/>
        </w:rPr>
        <w:t xml:space="preserve">€ </w:t>
      </w:r>
      <w:r w:rsidR="00A740DB">
        <w:rPr>
          <w:rFonts w:ascii="Arial" w:hAnsi="Arial" w:cs="Arial"/>
          <w:sz w:val="20"/>
        </w:rPr>
        <w:t>575.000,00</w:t>
      </w:r>
    </w:p>
    <w:p w:rsidR="00A740DB" w:rsidRDefault="00F654EC" w:rsidP="00F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/>
        <w:ind w:right="91"/>
        <w:jc w:val="both"/>
        <w:rPr>
          <w:rFonts w:ascii="Tahoma" w:hAnsi="Tahoma" w:cs="Tahoma"/>
          <w:sz w:val="20"/>
        </w:rPr>
      </w:pPr>
      <w:r w:rsidRPr="00F654EC">
        <w:rPr>
          <w:rFonts w:ascii="Arial" w:hAnsi="Arial" w:cs="Arial"/>
          <w:b/>
          <w:sz w:val="20"/>
        </w:rPr>
        <w:t xml:space="preserve">IMPRESA </w:t>
      </w:r>
      <w:r w:rsidRPr="00F654EC">
        <w:rPr>
          <w:rFonts w:ascii="Arial" w:hAnsi="Arial" w:cs="Arial"/>
          <w:b/>
          <w:caps/>
          <w:sz w:val="20"/>
        </w:rPr>
        <w:t>appaltatrice</w:t>
      </w:r>
      <w:r w:rsidRPr="00F654EC">
        <w:rPr>
          <w:rFonts w:ascii="Arial" w:hAnsi="Arial" w:cs="Arial"/>
          <w:sz w:val="20"/>
        </w:rPr>
        <w:t xml:space="preserve">: </w:t>
      </w:r>
      <w:r w:rsidR="00A740DB">
        <w:rPr>
          <w:rFonts w:ascii="Tahoma" w:hAnsi="Tahoma" w:cs="Tahoma"/>
          <w:sz w:val="20"/>
        </w:rPr>
        <w:t>ATI Edil Restauro Srl con sede in Squinzano (LE) alla Via G. Gonella snc quale Capogruppo-mandataria e Edilcostruzioni Srl con sede in Santa Cesarea Terme (LE)</w:t>
      </w:r>
    </w:p>
    <w:p w:rsidR="00D90272" w:rsidRPr="00D90272" w:rsidRDefault="00F654EC" w:rsidP="00D9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/>
        <w:ind w:right="91"/>
        <w:jc w:val="both"/>
        <w:rPr>
          <w:rFonts w:ascii="Arial" w:hAnsi="Arial" w:cs="Arial"/>
          <w:sz w:val="20"/>
        </w:rPr>
      </w:pPr>
      <w:r w:rsidRPr="00CC2E06">
        <w:rPr>
          <w:rFonts w:ascii="Arial" w:hAnsi="Arial" w:cs="Arial"/>
          <w:b/>
          <w:sz w:val="20"/>
        </w:rPr>
        <w:t>CONTRATTO</w:t>
      </w:r>
      <w:r w:rsidRPr="00F654EC">
        <w:rPr>
          <w:rFonts w:ascii="Arial" w:hAnsi="Arial" w:cs="Arial"/>
          <w:b/>
          <w:sz w:val="20"/>
        </w:rPr>
        <w:t xml:space="preserve"> D’APPALTO:</w:t>
      </w:r>
      <w:r w:rsidRPr="00F654EC">
        <w:rPr>
          <w:rFonts w:ascii="Arial" w:hAnsi="Arial" w:cs="Arial"/>
          <w:sz w:val="20"/>
        </w:rPr>
        <w:t xml:space="preserve"> </w:t>
      </w:r>
      <w:r w:rsidR="00D90272" w:rsidRPr="00D90272">
        <w:rPr>
          <w:rFonts w:ascii="Arial" w:hAnsi="Arial" w:cs="Arial"/>
          <w:sz w:val="20"/>
        </w:rPr>
        <w:t>in data 12/04/2012 n. 1754 di rep. registrato a Lecce, il 02/05/2012 al n. 339 Serie 1°, Mod. A.P.</w:t>
      </w:r>
    </w:p>
    <w:p w:rsidR="00F654EC" w:rsidRPr="00F654EC" w:rsidRDefault="00F654EC" w:rsidP="00D9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spacing w:before="0"/>
        <w:ind w:right="91"/>
        <w:jc w:val="both"/>
        <w:rPr>
          <w:rFonts w:ascii="Arial" w:hAnsi="Arial" w:cs="Arial"/>
          <w:sz w:val="20"/>
        </w:rPr>
      </w:pPr>
      <w:r w:rsidRPr="00F654EC">
        <w:rPr>
          <w:rFonts w:ascii="Arial" w:hAnsi="Arial" w:cs="Arial"/>
          <w:b/>
          <w:caps/>
          <w:sz w:val="20"/>
        </w:rPr>
        <w:t>Direzione dei lavori:</w:t>
      </w:r>
      <w:r w:rsidRPr="00F654EC">
        <w:rPr>
          <w:rFonts w:ascii="Arial" w:hAnsi="Arial" w:cs="Arial"/>
          <w:caps/>
          <w:sz w:val="20"/>
        </w:rPr>
        <w:t xml:space="preserve"> </w:t>
      </w:r>
      <w:r w:rsidRPr="00F654EC">
        <w:rPr>
          <w:rFonts w:ascii="Arial" w:hAnsi="Arial" w:cs="Arial"/>
          <w:sz w:val="20"/>
        </w:rPr>
        <w:t>Ing. Antonio Perrone</w:t>
      </w:r>
      <w:r w:rsidR="00D90272">
        <w:rPr>
          <w:rFonts w:ascii="Arial" w:hAnsi="Arial" w:cs="Arial"/>
          <w:sz w:val="20"/>
        </w:rPr>
        <w:t xml:space="preserve"> e Ing. Umberto Baldassarre</w:t>
      </w:r>
    </w:p>
    <w:p w:rsidR="00F654EC" w:rsidRPr="00F654EC" w:rsidRDefault="00F654EC" w:rsidP="00F6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91"/>
        <w:jc w:val="both"/>
        <w:rPr>
          <w:rFonts w:ascii="Arial" w:hAnsi="Arial" w:cs="Arial"/>
          <w:sz w:val="20"/>
        </w:rPr>
      </w:pPr>
      <w:r w:rsidRPr="00F654EC">
        <w:rPr>
          <w:rFonts w:ascii="Arial" w:hAnsi="Arial" w:cs="Arial"/>
          <w:b/>
          <w:sz w:val="20"/>
        </w:rPr>
        <w:t>RESPONSABILE UNICO DEL PROCEDIMENTO:</w:t>
      </w:r>
      <w:r w:rsidRPr="00F654EC">
        <w:rPr>
          <w:rFonts w:ascii="Arial" w:hAnsi="Arial" w:cs="Arial"/>
          <w:sz w:val="20"/>
        </w:rPr>
        <w:t xml:space="preserve"> </w:t>
      </w:r>
      <w:r w:rsidR="00D90272" w:rsidRPr="00D90272">
        <w:rPr>
          <w:rFonts w:ascii="Arial" w:hAnsi="Arial" w:cs="Arial"/>
          <w:sz w:val="20"/>
        </w:rPr>
        <w:t xml:space="preserve">Ing. Michele Zaccaria </w:t>
      </w:r>
      <w:r w:rsidRPr="00F654EC">
        <w:rPr>
          <w:rFonts w:ascii="Arial" w:hAnsi="Arial" w:cs="Arial"/>
          <w:sz w:val="20"/>
        </w:rPr>
        <w:t>- Uffi</w:t>
      </w:r>
      <w:r w:rsidR="00D90272">
        <w:rPr>
          <w:rFonts w:ascii="Arial" w:hAnsi="Arial" w:cs="Arial"/>
          <w:sz w:val="20"/>
        </w:rPr>
        <w:t xml:space="preserve">cio Tecnico del Comune di Squinzano </w:t>
      </w:r>
      <w:r w:rsidRPr="00F654EC">
        <w:rPr>
          <w:rFonts w:ascii="Arial" w:hAnsi="Arial" w:cs="Arial"/>
          <w:sz w:val="20"/>
        </w:rPr>
        <w:t xml:space="preserve">(Le)  </w:t>
      </w:r>
    </w:p>
    <w:p w:rsidR="007B5133" w:rsidRDefault="00EE3B6D">
      <w:pPr>
        <w:pStyle w:val="Titolo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VERBALE CONSEGNA IMMOBILE</w:t>
      </w:r>
      <w:r w:rsidR="00D90272">
        <w:rPr>
          <w:b/>
          <w:sz w:val="22"/>
          <w:szCs w:val="22"/>
        </w:rPr>
        <w:t xml:space="preserve"> e ATTREZZATURE</w:t>
      </w:r>
      <w:r w:rsidR="00D90272">
        <w:rPr>
          <w:b/>
          <w:sz w:val="22"/>
          <w:szCs w:val="22"/>
        </w:rPr>
        <w:tab/>
      </w:r>
    </w:p>
    <w:p w:rsidR="007B5133" w:rsidRDefault="007B5133">
      <w:pPr>
        <w:pStyle w:val="Rientrocorpodeltesto"/>
        <w:spacing w:line="240" w:lineRule="auto"/>
        <w:ind w:left="0" w:firstLine="0"/>
        <w:jc w:val="both"/>
        <w:rPr>
          <w:sz w:val="22"/>
          <w:szCs w:val="22"/>
        </w:rPr>
      </w:pPr>
    </w:p>
    <w:p w:rsidR="007B5133" w:rsidRDefault="007B5133" w:rsidP="009854B9">
      <w:pPr>
        <w:pStyle w:val="Rientrocorpodeltesto"/>
        <w:spacing w:line="24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L’anno </w:t>
      </w:r>
      <w:r w:rsidRPr="00CC2E06">
        <w:rPr>
          <w:bCs/>
          <w:sz w:val="22"/>
          <w:szCs w:val="22"/>
        </w:rPr>
        <w:t>duemila</w:t>
      </w:r>
      <w:r w:rsidR="00D90272">
        <w:rPr>
          <w:bCs/>
          <w:sz w:val="22"/>
          <w:szCs w:val="22"/>
        </w:rPr>
        <w:t>sedici</w:t>
      </w:r>
      <w:r w:rsidRPr="00CC2E06">
        <w:rPr>
          <w:sz w:val="22"/>
          <w:szCs w:val="22"/>
        </w:rPr>
        <w:t xml:space="preserve">, il giorno </w:t>
      </w:r>
      <w:r w:rsidR="00746C98">
        <w:rPr>
          <w:sz w:val="22"/>
          <w:szCs w:val="22"/>
        </w:rPr>
        <w:t>ventotto</w:t>
      </w:r>
      <w:r w:rsidRPr="00CC2E06">
        <w:rPr>
          <w:sz w:val="22"/>
          <w:szCs w:val="22"/>
        </w:rPr>
        <w:t xml:space="preserve"> del mese di </w:t>
      </w:r>
      <w:r w:rsidR="00746C98">
        <w:rPr>
          <w:bCs/>
          <w:sz w:val="22"/>
          <w:szCs w:val="22"/>
        </w:rPr>
        <w:t>aprile</w:t>
      </w:r>
      <w:r>
        <w:rPr>
          <w:sz w:val="22"/>
          <w:szCs w:val="22"/>
        </w:rPr>
        <w:t xml:space="preserve"> </w:t>
      </w:r>
      <w:r w:rsidR="00746C98">
        <w:rPr>
          <w:sz w:val="22"/>
          <w:szCs w:val="22"/>
        </w:rPr>
        <w:t>(28/04/2016</w:t>
      </w:r>
      <w:r>
        <w:rPr>
          <w:sz w:val="22"/>
          <w:szCs w:val="22"/>
        </w:rPr>
        <w:t xml:space="preserve">) in </w:t>
      </w:r>
      <w:r w:rsidR="00D90272">
        <w:rPr>
          <w:sz w:val="22"/>
          <w:szCs w:val="22"/>
        </w:rPr>
        <w:t>Squinzano</w:t>
      </w:r>
      <w:r>
        <w:rPr>
          <w:sz w:val="22"/>
          <w:szCs w:val="22"/>
        </w:rPr>
        <w:t xml:space="preserve"> (Le)</w:t>
      </w:r>
      <w:r w:rsidR="00CC2E06">
        <w:rPr>
          <w:sz w:val="22"/>
          <w:szCs w:val="22"/>
        </w:rPr>
        <w:t>,</w:t>
      </w:r>
      <w:r w:rsidR="009854B9">
        <w:rPr>
          <w:sz w:val="22"/>
          <w:szCs w:val="22"/>
        </w:rPr>
        <w:t xml:space="preserve"> </w:t>
      </w:r>
      <w:r w:rsidR="00CC2E06">
        <w:rPr>
          <w:sz w:val="22"/>
          <w:szCs w:val="22"/>
        </w:rPr>
        <w:t>premesso che:</w:t>
      </w:r>
    </w:p>
    <w:p w:rsidR="00CC2E06" w:rsidRDefault="00CC2E06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con contratto</w:t>
      </w:r>
      <w:r w:rsidR="00D90272">
        <w:rPr>
          <w:sz w:val="22"/>
          <w:szCs w:val="22"/>
        </w:rPr>
        <w:t xml:space="preserve"> </w:t>
      </w:r>
      <w:r w:rsidR="00D90272" w:rsidRPr="00D90272">
        <w:rPr>
          <w:sz w:val="22"/>
          <w:szCs w:val="22"/>
        </w:rPr>
        <w:t xml:space="preserve">in data 12/04/2012 n. 1754 di rep. registrato a Lecce, il 02/05/2012 al n. 339 Serie 1°, </w:t>
      </w:r>
      <w:bookmarkStart w:id="2" w:name="_GoBack"/>
      <w:bookmarkEnd w:id="2"/>
      <w:r w:rsidR="00D90272" w:rsidRPr="00D90272">
        <w:rPr>
          <w:sz w:val="22"/>
          <w:szCs w:val="22"/>
        </w:rPr>
        <w:t>Mod. A.P.</w:t>
      </w:r>
      <w:r w:rsidRPr="00CC2E06">
        <w:rPr>
          <w:sz w:val="22"/>
          <w:szCs w:val="22"/>
        </w:rPr>
        <w:t>, furono affidati all</w:t>
      </w:r>
      <w:r>
        <w:rPr>
          <w:sz w:val="22"/>
          <w:szCs w:val="22"/>
        </w:rPr>
        <w:t>a</w:t>
      </w:r>
      <w:r w:rsidR="00D90272">
        <w:rPr>
          <w:sz w:val="22"/>
          <w:szCs w:val="22"/>
        </w:rPr>
        <w:t xml:space="preserve"> </w:t>
      </w:r>
      <w:r w:rsidR="00D90272" w:rsidRPr="00D90272">
        <w:rPr>
          <w:sz w:val="22"/>
          <w:szCs w:val="22"/>
        </w:rPr>
        <w:t>ATI Edil Restauro Srl con sede in Squinzano (LE) alla Via G. Gonella snc quale Capogruppo-mandataria e Edilcostruzioni Srl con sede in Santa Cesarea Terme (LE)</w:t>
      </w:r>
      <w:r>
        <w:rPr>
          <w:sz w:val="22"/>
          <w:szCs w:val="22"/>
        </w:rPr>
        <w:t xml:space="preserve"> </w:t>
      </w:r>
      <w:r w:rsidRPr="00CC2E06">
        <w:rPr>
          <w:sz w:val="22"/>
          <w:szCs w:val="22"/>
        </w:rPr>
        <w:t>i lavori di che trattasi per l’importo netto di</w:t>
      </w:r>
      <w:r w:rsidR="00D90272">
        <w:rPr>
          <w:sz w:val="22"/>
          <w:szCs w:val="22"/>
        </w:rPr>
        <w:t xml:space="preserve"> contratto di </w:t>
      </w:r>
      <w:r w:rsidRPr="00CC2E06">
        <w:rPr>
          <w:sz w:val="22"/>
          <w:szCs w:val="22"/>
        </w:rPr>
        <w:t xml:space="preserve"> € </w:t>
      </w:r>
      <w:r w:rsidR="00D90272" w:rsidRPr="00D90272">
        <w:rPr>
          <w:sz w:val="22"/>
          <w:szCs w:val="22"/>
        </w:rPr>
        <w:t>409.990,52</w:t>
      </w:r>
      <w:r w:rsidR="008C5BAF">
        <w:rPr>
          <w:sz w:val="22"/>
          <w:szCs w:val="22"/>
        </w:rPr>
        <w:t xml:space="preserve"> </w:t>
      </w:r>
      <w:r w:rsidRPr="00CC2E06">
        <w:rPr>
          <w:sz w:val="22"/>
          <w:szCs w:val="22"/>
        </w:rPr>
        <w:t>compreso oneri di sicurezza;</w:t>
      </w:r>
    </w:p>
    <w:p w:rsidR="00CC2E06" w:rsidRDefault="00CC2E06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 w:rsidRPr="00CC2E06">
        <w:rPr>
          <w:sz w:val="22"/>
          <w:szCs w:val="22"/>
        </w:rPr>
        <w:t xml:space="preserve">i lavori sono stati regolarmente consegnati con verbale di consegna </w:t>
      </w:r>
      <w:r w:rsidR="00BE5449">
        <w:rPr>
          <w:sz w:val="22"/>
          <w:szCs w:val="22"/>
        </w:rPr>
        <w:t xml:space="preserve">in data </w:t>
      </w:r>
      <w:r w:rsidR="004E2FBB">
        <w:rPr>
          <w:sz w:val="22"/>
          <w:szCs w:val="22"/>
        </w:rPr>
        <w:t>16/03/2012</w:t>
      </w:r>
      <w:r w:rsidRPr="00CC2E06">
        <w:rPr>
          <w:sz w:val="22"/>
          <w:szCs w:val="22"/>
        </w:rPr>
        <w:t>;</w:t>
      </w:r>
    </w:p>
    <w:p w:rsidR="004E2FBB" w:rsidRDefault="004E2FBB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 lavori hanno subito le seguenti sospensioni e riprese:</w:t>
      </w:r>
    </w:p>
    <w:p w:rsidR="00663D89" w:rsidRPr="00663D89" w:rsidRDefault="00663D89" w:rsidP="00663D89">
      <w:pPr>
        <w:numPr>
          <w:ilvl w:val="0"/>
          <w:numId w:val="29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63D89">
        <w:rPr>
          <w:sz w:val="22"/>
          <w:szCs w:val="22"/>
        </w:rPr>
        <w:t>Verbale di sospensione del 15/06/2012;  Verbale di ripresa lavori del 29/01/2013;</w:t>
      </w:r>
    </w:p>
    <w:p w:rsidR="00663D89" w:rsidRPr="00663D89" w:rsidRDefault="00663D89" w:rsidP="00663D89">
      <w:pPr>
        <w:widowControl w:val="0"/>
        <w:numPr>
          <w:ilvl w:val="0"/>
          <w:numId w:val="29"/>
        </w:numPr>
        <w:overflowPunct/>
        <w:spacing w:before="0"/>
        <w:textAlignment w:val="auto"/>
        <w:rPr>
          <w:sz w:val="22"/>
          <w:szCs w:val="22"/>
        </w:rPr>
      </w:pPr>
      <w:r w:rsidRPr="00663D89">
        <w:rPr>
          <w:sz w:val="22"/>
          <w:szCs w:val="22"/>
        </w:rPr>
        <w:t>Verbale di sospensione dei lavori del 07/10/2013; Verbale di ripresa lavori del 27/01/2014;</w:t>
      </w:r>
    </w:p>
    <w:p w:rsidR="00663D89" w:rsidRPr="00663D89" w:rsidRDefault="00663D89" w:rsidP="00663D89">
      <w:pPr>
        <w:numPr>
          <w:ilvl w:val="0"/>
          <w:numId w:val="29"/>
        </w:numPr>
        <w:rPr>
          <w:sz w:val="22"/>
          <w:szCs w:val="22"/>
        </w:rPr>
      </w:pPr>
      <w:r w:rsidRPr="00663D89">
        <w:rPr>
          <w:sz w:val="22"/>
          <w:szCs w:val="22"/>
        </w:rPr>
        <w:t>Verbale di sospensione lavori del 10/02/2014; Verbale di ripresa dei lavori del 05/02/2015;</w:t>
      </w:r>
    </w:p>
    <w:p w:rsidR="004E2FBB" w:rsidRPr="00663D89" w:rsidRDefault="00663D89" w:rsidP="00663D89">
      <w:pPr>
        <w:numPr>
          <w:ilvl w:val="0"/>
          <w:numId w:val="29"/>
        </w:numPr>
        <w:rPr>
          <w:sz w:val="22"/>
          <w:szCs w:val="22"/>
        </w:rPr>
      </w:pPr>
      <w:r w:rsidRPr="00663D89">
        <w:rPr>
          <w:sz w:val="22"/>
          <w:szCs w:val="22"/>
        </w:rPr>
        <w:t xml:space="preserve">Verbale di sospensione dei lavori del 15/04/2015; Verbale di ripresa dei lavori del 01/10/2015; </w:t>
      </w:r>
    </w:p>
    <w:p w:rsidR="00A55F8F" w:rsidRDefault="00A55F8F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 xml:space="preserve">il giorno </w:t>
      </w:r>
      <w:r w:rsidR="00663D89">
        <w:rPr>
          <w:sz w:val="22"/>
          <w:szCs w:val="22"/>
        </w:rPr>
        <w:t>12/10/2015</w:t>
      </w:r>
      <w:r w:rsidRPr="00A55F8F">
        <w:rPr>
          <w:sz w:val="22"/>
          <w:szCs w:val="22"/>
        </w:rPr>
        <w:t xml:space="preserve"> i lavori venivano regolarmente ultimati entro il tempo utile come riportato nel certificato di ultimazione dei lavori redatto in pari data;</w:t>
      </w:r>
    </w:p>
    <w:p w:rsidR="00A34D52" w:rsidRDefault="00A34D52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il giorno 12/10/2015 veniva redatta anche la relazione sul conto finale;</w:t>
      </w:r>
    </w:p>
    <w:p w:rsidR="00A34D52" w:rsidRPr="00A55F8F" w:rsidRDefault="00A34D52" w:rsidP="009854B9">
      <w:pPr>
        <w:numPr>
          <w:ilvl w:val="0"/>
          <w:numId w:val="5"/>
        </w:numPr>
        <w:tabs>
          <w:tab w:val="clear" w:pos="720"/>
          <w:tab w:val="num" w:pos="-4680"/>
        </w:tabs>
        <w:overflowPunct/>
        <w:autoSpaceDE/>
        <w:autoSpaceDN/>
        <w:adjustRightInd/>
        <w:ind w:left="180" w:hanging="18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il  giorno 12/10/2015 si provvedeva alla redazione, da parte della Direzione Lavori, del Certificato di Regolare Esecuzione.</w:t>
      </w:r>
    </w:p>
    <w:p w:rsidR="00A55F8F" w:rsidRPr="00A55F8F" w:rsidRDefault="00A55F8F" w:rsidP="009854B9">
      <w:pPr>
        <w:pStyle w:val="Rientrocorpodeltesto"/>
        <w:spacing w:line="240" w:lineRule="auto"/>
        <w:ind w:left="0" w:firstLine="0"/>
        <w:jc w:val="both"/>
        <w:rPr>
          <w:bCs/>
          <w:sz w:val="22"/>
          <w:szCs w:val="22"/>
        </w:rPr>
      </w:pPr>
      <w:r w:rsidRPr="00A55F8F">
        <w:rPr>
          <w:bCs/>
          <w:sz w:val="22"/>
          <w:szCs w:val="22"/>
        </w:rPr>
        <w:t>CONSIDERATO che</w:t>
      </w:r>
      <w:r w:rsidR="00706F30">
        <w:rPr>
          <w:bCs/>
          <w:sz w:val="22"/>
          <w:szCs w:val="22"/>
        </w:rPr>
        <w:t xml:space="preserve"> i lavori sono stati completati e le forniture previste nelle migliorie sono disponibili e che l’Impresa ha l’esigenza di consegnare l’immobile e</w:t>
      </w:r>
      <w:r w:rsidRPr="00A55F8F">
        <w:rPr>
          <w:bCs/>
          <w:sz w:val="22"/>
          <w:szCs w:val="22"/>
        </w:rPr>
        <w:t xml:space="preserve"> l’Amministrazione Comunale </w:t>
      </w:r>
      <w:r w:rsidR="00706F30">
        <w:rPr>
          <w:bCs/>
          <w:sz w:val="22"/>
          <w:szCs w:val="22"/>
        </w:rPr>
        <w:t>di prenderlo</w:t>
      </w:r>
      <w:r w:rsidRPr="00A55F8F">
        <w:rPr>
          <w:bCs/>
          <w:sz w:val="22"/>
          <w:szCs w:val="22"/>
        </w:rPr>
        <w:t xml:space="preserve"> in consegna </w:t>
      </w:r>
      <w:r w:rsidR="00706F30">
        <w:rPr>
          <w:bCs/>
          <w:sz w:val="22"/>
          <w:szCs w:val="22"/>
        </w:rPr>
        <w:t>.</w:t>
      </w:r>
    </w:p>
    <w:p w:rsidR="00A55F8F" w:rsidRPr="00A55F8F" w:rsidRDefault="00A55F8F" w:rsidP="009854B9">
      <w:pPr>
        <w:pStyle w:val="Rientrocorpodeltesto"/>
        <w:spacing w:line="240" w:lineRule="auto"/>
        <w:ind w:left="0" w:firstLine="0"/>
        <w:jc w:val="both"/>
        <w:rPr>
          <w:bCs/>
          <w:sz w:val="22"/>
          <w:szCs w:val="22"/>
        </w:rPr>
      </w:pPr>
      <w:r w:rsidRPr="00A55F8F">
        <w:rPr>
          <w:bCs/>
          <w:sz w:val="22"/>
          <w:szCs w:val="22"/>
        </w:rPr>
        <w:t>TUTTO CIO’ premesso e considerato, si sono riuniti oggi sui luoghi, per procedere alla suddetta consegna i Signori:</w:t>
      </w:r>
    </w:p>
    <w:p w:rsidR="00A55F8F" w:rsidRPr="00A55F8F" w:rsidRDefault="00A55F8F" w:rsidP="009854B9">
      <w:pPr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Ing</w:t>
      </w:r>
      <w:r w:rsidR="006C5884">
        <w:rPr>
          <w:sz w:val="22"/>
          <w:szCs w:val="22"/>
        </w:rPr>
        <w:t>g</w:t>
      </w:r>
      <w:r>
        <w:rPr>
          <w:sz w:val="22"/>
          <w:szCs w:val="22"/>
        </w:rPr>
        <w:t>. Antonio Perrone</w:t>
      </w:r>
      <w:r w:rsidR="006C5884">
        <w:rPr>
          <w:sz w:val="22"/>
          <w:szCs w:val="22"/>
        </w:rPr>
        <w:t xml:space="preserve"> e Umberto Baldassarre </w:t>
      </w:r>
      <w:r w:rsidRPr="00A55F8F">
        <w:rPr>
          <w:sz w:val="22"/>
          <w:szCs w:val="22"/>
        </w:rPr>
        <w:t xml:space="preserve"> in </w:t>
      </w:r>
      <w:r>
        <w:rPr>
          <w:sz w:val="22"/>
          <w:szCs w:val="22"/>
        </w:rPr>
        <w:t>qualità di Direttori dei Lavori;</w:t>
      </w:r>
    </w:p>
    <w:p w:rsidR="00A55F8F" w:rsidRPr="00A55F8F" w:rsidRDefault="00A55F8F" w:rsidP="00702BD7">
      <w:pPr>
        <w:numPr>
          <w:ilvl w:val="0"/>
          <w:numId w:val="27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 xml:space="preserve">Sig. </w:t>
      </w:r>
      <w:r w:rsidR="00702BD7" w:rsidRPr="00702BD7">
        <w:rPr>
          <w:sz w:val="22"/>
          <w:szCs w:val="22"/>
        </w:rPr>
        <w:t xml:space="preserve">Cocciolo Luigi Giuseppe </w:t>
      </w:r>
      <w:r w:rsidR="00571E59">
        <w:rPr>
          <w:sz w:val="22"/>
          <w:szCs w:val="22"/>
        </w:rPr>
        <w:t>in qualità di</w:t>
      </w:r>
      <w:r w:rsidRPr="00A55F8F">
        <w:rPr>
          <w:sz w:val="22"/>
          <w:szCs w:val="22"/>
        </w:rPr>
        <w:t xml:space="preserve"> rappresentante della</w:t>
      </w:r>
      <w:r w:rsidR="00571E59">
        <w:rPr>
          <w:sz w:val="22"/>
          <w:szCs w:val="22"/>
        </w:rPr>
        <w:t xml:space="preserve"> </w:t>
      </w:r>
      <w:r w:rsidR="00571E59" w:rsidRPr="00571E59">
        <w:rPr>
          <w:sz w:val="22"/>
          <w:szCs w:val="22"/>
        </w:rPr>
        <w:t>ATI Edil Restauro Srl quale Capogruppo</w:t>
      </w:r>
      <w:r w:rsidR="00702BD7">
        <w:rPr>
          <w:sz w:val="22"/>
          <w:szCs w:val="22"/>
        </w:rPr>
        <w:t xml:space="preserve"> </w:t>
      </w:r>
      <w:r w:rsidR="00571E59" w:rsidRPr="00571E59">
        <w:rPr>
          <w:sz w:val="22"/>
          <w:szCs w:val="22"/>
        </w:rPr>
        <w:t xml:space="preserve">-mandataria e Edilcostruzioni Srl </w:t>
      </w:r>
      <w:r w:rsidR="00571E59">
        <w:rPr>
          <w:sz w:val="22"/>
          <w:szCs w:val="22"/>
        </w:rPr>
        <w:t>,</w:t>
      </w:r>
      <w:r w:rsidRPr="00A55F8F">
        <w:rPr>
          <w:sz w:val="22"/>
          <w:szCs w:val="22"/>
        </w:rPr>
        <w:t xml:space="preserve"> impresa esecutrice dei lavori;</w:t>
      </w:r>
    </w:p>
    <w:p w:rsidR="00E108CC" w:rsidRPr="00A55F8F" w:rsidRDefault="00571E59" w:rsidP="009854B9">
      <w:pPr>
        <w:numPr>
          <w:ilvl w:val="0"/>
          <w:numId w:val="27"/>
        </w:numPr>
        <w:tabs>
          <w:tab w:val="clear" w:pos="36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Ing. Michele Zaccaria </w:t>
      </w:r>
      <w:r w:rsidR="00A55F8F">
        <w:rPr>
          <w:sz w:val="22"/>
          <w:szCs w:val="22"/>
        </w:rPr>
        <w:t xml:space="preserve"> in qualità</w:t>
      </w:r>
      <w:r w:rsidR="00B32001">
        <w:rPr>
          <w:sz w:val="22"/>
          <w:szCs w:val="22"/>
        </w:rPr>
        <w:t xml:space="preserve"> di R.U.P. e</w:t>
      </w:r>
      <w:r w:rsidR="00A55F8F">
        <w:rPr>
          <w:sz w:val="22"/>
          <w:szCs w:val="22"/>
        </w:rPr>
        <w:t xml:space="preserve"> </w:t>
      </w:r>
      <w:r>
        <w:rPr>
          <w:sz w:val="22"/>
          <w:szCs w:val="22"/>
        </w:rPr>
        <w:t>Responsabile dell’</w:t>
      </w:r>
      <w:r w:rsidR="00491E80">
        <w:rPr>
          <w:sz w:val="22"/>
          <w:szCs w:val="22"/>
        </w:rPr>
        <w:t>U.T.C.</w:t>
      </w:r>
      <w:r>
        <w:rPr>
          <w:sz w:val="22"/>
          <w:szCs w:val="22"/>
        </w:rPr>
        <w:t xml:space="preserve"> di Squinzano</w:t>
      </w:r>
      <w:r w:rsidR="00491E80">
        <w:rPr>
          <w:sz w:val="22"/>
          <w:szCs w:val="22"/>
        </w:rPr>
        <w:t xml:space="preserve"> in rappresentanza del Comune di Squinzano</w:t>
      </w:r>
      <w:r w:rsidR="00E108CC">
        <w:rPr>
          <w:sz w:val="22"/>
          <w:szCs w:val="22"/>
        </w:rPr>
        <w:t>;</w:t>
      </w:r>
    </w:p>
    <w:p w:rsidR="00A55F8F" w:rsidRPr="00A55F8F" w:rsidRDefault="00A55F8F" w:rsidP="009854B9">
      <w:pPr>
        <w:jc w:val="both"/>
        <w:rPr>
          <w:sz w:val="22"/>
          <w:szCs w:val="22"/>
        </w:rPr>
      </w:pPr>
      <w:r w:rsidRPr="00A55F8F">
        <w:rPr>
          <w:sz w:val="22"/>
          <w:szCs w:val="22"/>
        </w:rPr>
        <w:t xml:space="preserve">I detti intervenuti hanno proceduto alla ricognizione del suddetto immobile ed </w:t>
      </w:r>
    </w:p>
    <w:p w:rsidR="00A55F8F" w:rsidRPr="00A55F8F" w:rsidRDefault="00A55F8F" w:rsidP="009854B9">
      <w:pPr>
        <w:jc w:val="center"/>
        <w:rPr>
          <w:sz w:val="22"/>
          <w:szCs w:val="22"/>
        </w:rPr>
      </w:pPr>
      <w:r w:rsidRPr="00A55F8F">
        <w:rPr>
          <w:sz w:val="22"/>
          <w:szCs w:val="22"/>
        </w:rPr>
        <w:t>HANNO CONSTATATO</w:t>
      </w:r>
    </w:p>
    <w:p w:rsidR="00A55F8F" w:rsidRPr="00A55F8F" w:rsidRDefault="00A55F8F" w:rsidP="009854B9">
      <w:pPr>
        <w:jc w:val="both"/>
        <w:rPr>
          <w:sz w:val="22"/>
          <w:szCs w:val="22"/>
        </w:rPr>
      </w:pPr>
      <w:r w:rsidRPr="00A55F8F">
        <w:rPr>
          <w:sz w:val="22"/>
          <w:szCs w:val="22"/>
        </w:rPr>
        <w:t>quanto segue:</w:t>
      </w:r>
    </w:p>
    <w:p w:rsidR="00A55F8F" w:rsidRP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>le opere previste dal progetto e dalla perizia di variante sono state completate secondo le prescrizioni ivi contenute ed eseguite a regola d’arte e della buona costruzione;</w:t>
      </w:r>
    </w:p>
    <w:p w:rsidR="00A55F8F" w:rsidRP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lastRenderedPageBreak/>
        <w:t xml:space="preserve">l’immobile </w:t>
      </w:r>
      <w:r w:rsidR="00DB66D0">
        <w:rPr>
          <w:sz w:val="22"/>
          <w:szCs w:val="22"/>
        </w:rPr>
        <w:t xml:space="preserve">è dotato di porte </w:t>
      </w:r>
      <w:r w:rsidRPr="00A55F8F">
        <w:rPr>
          <w:sz w:val="22"/>
          <w:szCs w:val="22"/>
        </w:rPr>
        <w:t xml:space="preserve"> interne in legno</w:t>
      </w:r>
      <w:r w:rsidR="00DB66D0">
        <w:rPr>
          <w:sz w:val="22"/>
          <w:szCs w:val="22"/>
        </w:rPr>
        <w:t xml:space="preserve"> ed esterne in alluminio</w:t>
      </w:r>
      <w:r w:rsidRPr="00A55F8F">
        <w:rPr>
          <w:sz w:val="22"/>
          <w:szCs w:val="22"/>
        </w:rPr>
        <w:t xml:space="preserve"> con serrature a chiave e complete di chiavi, di finestre con vetri, il tutto in perfetto stato di funzionamento;</w:t>
      </w:r>
    </w:p>
    <w:p w:rsidR="00A55F8F" w:rsidRP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 xml:space="preserve">l’impianto elettrico realizzato, completo di quadri elettrici, </w:t>
      </w:r>
      <w:r w:rsidR="00E108CC">
        <w:rPr>
          <w:sz w:val="22"/>
          <w:szCs w:val="22"/>
        </w:rPr>
        <w:t>corpi illuminanti, placche di finiture</w:t>
      </w:r>
      <w:r w:rsidR="00527854">
        <w:rPr>
          <w:sz w:val="22"/>
          <w:szCs w:val="22"/>
        </w:rPr>
        <w:t xml:space="preserve"> il tutto fino al contatore di alimentazione</w:t>
      </w:r>
      <w:r w:rsidR="00A622C4">
        <w:rPr>
          <w:sz w:val="22"/>
          <w:szCs w:val="22"/>
        </w:rPr>
        <w:t xml:space="preserve"> e l’</w:t>
      </w:r>
      <w:r w:rsidR="00E108CC">
        <w:rPr>
          <w:sz w:val="22"/>
          <w:szCs w:val="22"/>
        </w:rPr>
        <w:t>impianto fotovoltaico</w:t>
      </w:r>
      <w:r w:rsidR="00527854">
        <w:rPr>
          <w:sz w:val="22"/>
          <w:szCs w:val="22"/>
        </w:rPr>
        <w:t xml:space="preserve"> con la predisposizione dell’</w:t>
      </w:r>
      <w:r w:rsidRPr="00A55F8F">
        <w:rPr>
          <w:sz w:val="22"/>
          <w:szCs w:val="22"/>
        </w:rPr>
        <w:t>allacciamento alla rete elettrica pubblica</w:t>
      </w:r>
      <w:r w:rsidR="00DB66D0">
        <w:rPr>
          <w:sz w:val="22"/>
          <w:szCs w:val="22"/>
        </w:rPr>
        <w:t xml:space="preserve"> per il</w:t>
      </w:r>
      <w:r w:rsidR="00A622C4">
        <w:rPr>
          <w:sz w:val="22"/>
          <w:szCs w:val="22"/>
        </w:rPr>
        <w:t xml:space="preserve"> quale necessita la pratica di </w:t>
      </w:r>
      <w:r w:rsidR="00DB66D0">
        <w:rPr>
          <w:sz w:val="22"/>
          <w:szCs w:val="22"/>
        </w:rPr>
        <w:t>allaccio</w:t>
      </w:r>
      <w:r w:rsidR="00A622C4">
        <w:rPr>
          <w:sz w:val="22"/>
          <w:szCs w:val="22"/>
        </w:rPr>
        <w:t xml:space="preserve"> dello</w:t>
      </w:r>
      <w:r w:rsidR="00DB66D0">
        <w:rPr>
          <w:sz w:val="22"/>
          <w:szCs w:val="22"/>
        </w:rPr>
        <w:t xml:space="preserve"> stesso</w:t>
      </w:r>
      <w:r w:rsidR="00A622C4">
        <w:rPr>
          <w:sz w:val="22"/>
          <w:szCs w:val="22"/>
        </w:rPr>
        <w:t>, a carico del Comune</w:t>
      </w:r>
      <w:r w:rsidRPr="00A55F8F">
        <w:rPr>
          <w:sz w:val="22"/>
          <w:szCs w:val="22"/>
        </w:rPr>
        <w:t>;</w:t>
      </w:r>
      <w:r w:rsidR="00B32001">
        <w:rPr>
          <w:sz w:val="22"/>
          <w:szCs w:val="22"/>
        </w:rPr>
        <w:t xml:space="preserve"> per quanto riguarda l’impianto elettrico è stata realizzata dal Comune un allaccio volante che alimenta la struttura sportiva adiacente</w:t>
      </w:r>
      <w:r w:rsidR="00A622C4">
        <w:rPr>
          <w:sz w:val="22"/>
          <w:szCs w:val="22"/>
        </w:rPr>
        <w:t>;</w:t>
      </w:r>
      <w:r w:rsidR="00B32001">
        <w:rPr>
          <w:sz w:val="22"/>
          <w:szCs w:val="22"/>
        </w:rPr>
        <w:t xml:space="preserve"> </w:t>
      </w:r>
    </w:p>
    <w:p w:rsid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B32001">
        <w:rPr>
          <w:sz w:val="22"/>
          <w:szCs w:val="22"/>
        </w:rPr>
        <w:t xml:space="preserve">l’impianto </w:t>
      </w:r>
      <w:r w:rsidR="00B32001" w:rsidRPr="00B32001">
        <w:rPr>
          <w:sz w:val="22"/>
          <w:szCs w:val="22"/>
        </w:rPr>
        <w:t>di</w:t>
      </w:r>
      <w:r w:rsidR="00B32001">
        <w:rPr>
          <w:sz w:val="22"/>
          <w:szCs w:val="22"/>
        </w:rPr>
        <w:t xml:space="preserve"> integrazione del ricambio d’aria dei locali del piano seminterrato è montato e perfettamente funzionante</w:t>
      </w:r>
      <w:r w:rsidRPr="00A55F8F">
        <w:rPr>
          <w:sz w:val="22"/>
          <w:szCs w:val="22"/>
        </w:rPr>
        <w:t>;</w:t>
      </w:r>
    </w:p>
    <w:p w:rsidR="00E108CC" w:rsidRPr="00A622C4" w:rsidRDefault="00E108CC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622C4">
        <w:rPr>
          <w:sz w:val="22"/>
          <w:szCs w:val="22"/>
        </w:rPr>
        <w:t>l’impianto antintrusione è completo di sensori e rivelatori, centralina, combinatore telefonico, sirena interna ed esterna;</w:t>
      </w:r>
    </w:p>
    <w:p w:rsidR="00A55F8F" w:rsidRPr="00A55F8F" w:rsidRDefault="009128E6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l’impianto termico</w:t>
      </w:r>
      <w:r w:rsidR="00085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è </w:t>
      </w:r>
      <w:r w:rsidR="00A55F8F" w:rsidRPr="00A55F8F">
        <w:rPr>
          <w:sz w:val="22"/>
          <w:szCs w:val="22"/>
        </w:rPr>
        <w:t>complet</w:t>
      </w:r>
      <w:r>
        <w:rPr>
          <w:sz w:val="22"/>
          <w:szCs w:val="22"/>
        </w:rPr>
        <w:t>o</w:t>
      </w:r>
      <w:r w:rsidR="00A55F8F" w:rsidRPr="00A55F8F">
        <w:rPr>
          <w:sz w:val="22"/>
          <w:szCs w:val="22"/>
        </w:rPr>
        <w:t xml:space="preserve"> in ogni </w:t>
      </w:r>
      <w:r>
        <w:rPr>
          <w:sz w:val="22"/>
          <w:szCs w:val="22"/>
        </w:rPr>
        <w:t>sua</w:t>
      </w:r>
      <w:r w:rsidR="00A55F8F" w:rsidRPr="00A55F8F">
        <w:rPr>
          <w:sz w:val="22"/>
          <w:szCs w:val="22"/>
        </w:rPr>
        <w:t xml:space="preserve"> parte</w:t>
      </w:r>
      <w:r w:rsidR="00527854">
        <w:rPr>
          <w:sz w:val="22"/>
          <w:szCs w:val="22"/>
        </w:rPr>
        <w:t>,</w:t>
      </w:r>
      <w:r w:rsidR="00A55F8F" w:rsidRPr="00A55F8F">
        <w:rPr>
          <w:sz w:val="22"/>
          <w:szCs w:val="22"/>
        </w:rPr>
        <w:t xml:space="preserve"> di</w:t>
      </w:r>
      <w:r w:rsidR="000857CF">
        <w:rPr>
          <w:sz w:val="22"/>
          <w:szCs w:val="22"/>
        </w:rPr>
        <w:t xml:space="preserve"> due</w:t>
      </w:r>
      <w:r w:rsidR="00A55F8F" w:rsidRPr="00A55F8F">
        <w:rPr>
          <w:sz w:val="22"/>
          <w:szCs w:val="22"/>
        </w:rPr>
        <w:t xml:space="preserve"> caldai</w:t>
      </w:r>
      <w:r w:rsidR="000857CF">
        <w:rPr>
          <w:sz w:val="22"/>
          <w:szCs w:val="22"/>
        </w:rPr>
        <w:t>e</w:t>
      </w:r>
      <w:r w:rsidR="00A55F8F" w:rsidRPr="00A55F8F">
        <w:rPr>
          <w:sz w:val="22"/>
          <w:szCs w:val="22"/>
        </w:rPr>
        <w:t xml:space="preserve"> a gas</w:t>
      </w:r>
      <w:r w:rsidR="00DB66D0">
        <w:rPr>
          <w:sz w:val="22"/>
          <w:szCs w:val="22"/>
        </w:rPr>
        <w:t xml:space="preserve"> (</w:t>
      </w:r>
      <w:r w:rsidR="000857CF">
        <w:rPr>
          <w:sz w:val="22"/>
          <w:szCs w:val="22"/>
        </w:rPr>
        <w:t xml:space="preserve">una per il piano </w:t>
      </w:r>
      <w:r w:rsidR="00B32001">
        <w:rPr>
          <w:sz w:val="22"/>
          <w:szCs w:val="22"/>
        </w:rPr>
        <w:t>sem</w:t>
      </w:r>
      <w:r w:rsidR="000857CF">
        <w:rPr>
          <w:sz w:val="22"/>
          <w:szCs w:val="22"/>
        </w:rPr>
        <w:t>interrato e una per quello rialzato</w:t>
      </w:r>
      <w:r w:rsidR="00DB66D0">
        <w:rPr>
          <w:sz w:val="22"/>
          <w:szCs w:val="22"/>
        </w:rPr>
        <w:t xml:space="preserve">) </w:t>
      </w:r>
      <w:r w:rsidR="00A55F8F" w:rsidRPr="00A55F8F">
        <w:rPr>
          <w:sz w:val="22"/>
          <w:szCs w:val="22"/>
        </w:rPr>
        <w:t xml:space="preserve"> predisposte al funzionamento a </w:t>
      </w:r>
      <w:r w:rsidR="000857CF">
        <w:rPr>
          <w:sz w:val="22"/>
          <w:szCs w:val="22"/>
        </w:rPr>
        <w:t xml:space="preserve">gas </w:t>
      </w:r>
      <w:r w:rsidR="00A55F8F" w:rsidRPr="00A55F8F">
        <w:rPr>
          <w:sz w:val="22"/>
          <w:szCs w:val="22"/>
        </w:rPr>
        <w:t xml:space="preserve">metano, </w:t>
      </w:r>
      <w:r w:rsidR="00527854">
        <w:rPr>
          <w:sz w:val="22"/>
          <w:szCs w:val="22"/>
        </w:rPr>
        <w:t xml:space="preserve">dei </w:t>
      </w:r>
      <w:r w:rsidR="00A55F8F" w:rsidRPr="00A55F8F">
        <w:rPr>
          <w:sz w:val="22"/>
          <w:szCs w:val="22"/>
        </w:rPr>
        <w:t>ventilconvettori</w:t>
      </w:r>
      <w:r w:rsidR="00527854">
        <w:rPr>
          <w:sz w:val="22"/>
          <w:szCs w:val="22"/>
        </w:rPr>
        <w:t xml:space="preserve"> e dei</w:t>
      </w:r>
      <w:r w:rsidR="000857CF">
        <w:rPr>
          <w:sz w:val="22"/>
          <w:szCs w:val="22"/>
        </w:rPr>
        <w:t xml:space="preserve"> corpi scaldanti,</w:t>
      </w:r>
      <w:r w:rsidR="00A55F8F" w:rsidRPr="00A55F8F">
        <w:rPr>
          <w:sz w:val="22"/>
          <w:szCs w:val="22"/>
        </w:rPr>
        <w:t xml:space="preserve"> </w:t>
      </w:r>
      <w:r w:rsidR="00E108CC">
        <w:rPr>
          <w:sz w:val="22"/>
          <w:szCs w:val="22"/>
        </w:rPr>
        <w:t>crono</w:t>
      </w:r>
      <w:r w:rsidR="00527854">
        <w:rPr>
          <w:sz w:val="22"/>
          <w:szCs w:val="22"/>
        </w:rPr>
        <w:t>termostato ambiente e quanto altro; per il funzionamento necessita dell’allaccio alla rete cittadina del gas che resta a carico della committenza</w:t>
      </w:r>
      <w:r w:rsidR="00A55F8F" w:rsidRPr="00A55F8F">
        <w:rPr>
          <w:sz w:val="22"/>
          <w:szCs w:val="22"/>
        </w:rPr>
        <w:t>;</w:t>
      </w:r>
    </w:p>
    <w:p w:rsidR="00A55F8F" w:rsidRP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 xml:space="preserve">gli impianti idrico-fognanti sono completi in ogni loro parte e sono </w:t>
      </w:r>
      <w:r w:rsidR="00E108CC">
        <w:rPr>
          <w:sz w:val="22"/>
          <w:szCs w:val="22"/>
        </w:rPr>
        <w:t>stati collaudati con esito positivo</w:t>
      </w:r>
      <w:r w:rsidR="00A622C4">
        <w:rPr>
          <w:sz w:val="22"/>
          <w:szCs w:val="22"/>
        </w:rPr>
        <w:t>;</w:t>
      </w:r>
      <w:r w:rsidR="00527854">
        <w:rPr>
          <w:sz w:val="22"/>
          <w:szCs w:val="22"/>
        </w:rPr>
        <w:t xml:space="preserve"> è stata realizzata una piccola riserva idrica con serbatoi e pompa di spinta</w:t>
      </w:r>
      <w:r w:rsidRPr="00A55F8F">
        <w:rPr>
          <w:sz w:val="22"/>
          <w:szCs w:val="22"/>
        </w:rPr>
        <w:t>;</w:t>
      </w:r>
      <w:r w:rsidR="00527854">
        <w:rPr>
          <w:sz w:val="22"/>
          <w:szCs w:val="22"/>
        </w:rPr>
        <w:t xml:space="preserve"> </w:t>
      </w:r>
      <w:r w:rsidR="005B4CC7">
        <w:rPr>
          <w:sz w:val="22"/>
          <w:szCs w:val="22"/>
        </w:rPr>
        <w:t>restano da realizzare, a carico della committenza, gli allacci alla reta idrica cittadina ed alla rete fognante cittadina;</w:t>
      </w:r>
    </w:p>
    <w:p w:rsidR="00A55F8F" w:rsidRDefault="00A55F8F" w:rsidP="009854B9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55F8F">
        <w:rPr>
          <w:sz w:val="22"/>
          <w:szCs w:val="22"/>
        </w:rPr>
        <w:t>i servizi igienici sono completi di pezzi sanitari, rubi</w:t>
      </w:r>
      <w:r w:rsidR="00E108CC">
        <w:rPr>
          <w:sz w:val="22"/>
          <w:szCs w:val="22"/>
        </w:rPr>
        <w:t>netterie ed accessori per bagni</w:t>
      </w:r>
      <w:r w:rsidR="009128E6">
        <w:rPr>
          <w:sz w:val="22"/>
          <w:szCs w:val="22"/>
        </w:rPr>
        <w:t xml:space="preserve"> e sono perfettamente funzionanti</w:t>
      </w:r>
      <w:r w:rsidR="00E108CC">
        <w:rPr>
          <w:sz w:val="22"/>
          <w:szCs w:val="22"/>
        </w:rPr>
        <w:t>;</w:t>
      </w:r>
    </w:p>
    <w:p w:rsidR="00E108CC" w:rsidRPr="00A622C4" w:rsidRDefault="000857CF" w:rsidP="00D77BCF">
      <w:pPr>
        <w:numPr>
          <w:ilvl w:val="0"/>
          <w:numId w:val="27"/>
        </w:numPr>
        <w:tabs>
          <w:tab w:val="clear" w:pos="360"/>
          <w:tab w:val="num" w:pos="-5220"/>
        </w:tabs>
        <w:overflowPunct/>
        <w:autoSpaceDE/>
        <w:autoSpaceDN/>
        <w:adjustRightInd/>
        <w:ind w:left="181" w:hanging="181"/>
        <w:jc w:val="both"/>
        <w:textAlignment w:val="auto"/>
        <w:rPr>
          <w:sz w:val="22"/>
          <w:szCs w:val="22"/>
        </w:rPr>
      </w:pPr>
      <w:r w:rsidRPr="00A622C4">
        <w:rPr>
          <w:sz w:val="22"/>
          <w:szCs w:val="22"/>
        </w:rPr>
        <w:t>la piattaforma elevatrice è stato montata</w:t>
      </w:r>
      <w:r w:rsidR="009128E6" w:rsidRPr="00A622C4">
        <w:rPr>
          <w:sz w:val="22"/>
          <w:szCs w:val="22"/>
        </w:rPr>
        <w:t xml:space="preserve"> in ogni sua parte</w:t>
      </w:r>
      <w:r w:rsidRPr="00A622C4">
        <w:rPr>
          <w:sz w:val="22"/>
          <w:szCs w:val="22"/>
        </w:rPr>
        <w:t xml:space="preserve"> e </w:t>
      </w:r>
      <w:r w:rsidR="004D6BE1" w:rsidRPr="00A622C4">
        <w:rPr>
          <w:sz w:val="22"/>
          <w:szCs w:val="22"/>
        </w:rPr>
        <w:t>collaudata</w:t>
      </w:r>
      <w:r w:rsidRPr="00A622C4">
        <w:rPr>
          <w:sz w:val="22"/>
          <w:szCs w:val="22"/>
        </w:rPr>
        <w:t xml:space="preserve"> della ditta fornitrice</w:t>
      </w:r>
      <w:r w:rsidR="00A622C4" w:rsidRPr="00A622C4">
        <w:rPr>
          <w:sz w:val="22"/>
          <w:szCs w:val="22"/>
        </w:rPr>
        <w:t>; resta a carico del Comune il contratto di manutenzione da stipulare con una ditta autorizzata</w:t>
      </w:r>
      <w:r w:rsidRPr="00A622C4">
        <w:rPr>
          <w:sz w:val="22"/>
          <w:szCs w:val="22"/>
        </w:rPr>
        <w:t>;</w:t>
      </w:r>
    </w:p>
    <w:p w:rsidR="00A55F8F" w:rsidRPr="00A55F8F" w:rsidRDefault="00A55F8F" w:rsidP="009854B9">
      <w:pPr>
        <w:jc w:val="both"/>
        <w:rPr>
          <w:sz w:val="22"/>
          <w:szCs w:val="22"/>
        </w:rPr>
      </w:pPr>
      <w:r w:rsidRPr="00A55F8F">
        <w:rPr>
          <w:sz w:val="22"/>
          <w:szCs w:val="22"/>
        </w:rPr>
        <w:t>Gli intervenuti hanno visitato accuratamente ogni locale ed hanno constatato che tutto è in perfet</w:t>
      </w:r>
      <w:r w:rsidR="00491E80">
        <w:rPr>
          <w:sz w:val="22"/>
          <w:szCs w:val="22"/>
        </w:rPr>
        <w:t xml:space="preserve">to stato di conservazione; resta inteso </w:t>
      </w:r>
      <w:r w:rsidR="00491E80" w:rsidRPr="00A55F8F">
        <w:rPr>
          <w:sz w:val="22"/>
          <w:szCs w:val="22"/>
        </w:rPr>
        <w:t>che</w:t>
      </w:r>
      <w:r w:rsidR="00491E80">
        <w:rPr>
          <w:sz w:val="22"/>
          <w:szCs w:val="22"/>
        </w:rPr>
        <w:t xml:space="preserve"> l’impresa</w:t>
      </w:r>
      <w:r w:rsidR="00491E80" w:rsidRPr="00A55F8F">
        <w:rPr>
          <w:sz w:val="22"/>
          <w:szCs w:val="22"/>
        </w:rPr>
        <w:t xml:space="preserve"> rimane sempre responsabile dei difetti di costruzione e della cattiva qualità dei materiali impiegati</w:t>
      </w:r>
      <w:r w:rsidR="00491E80">
        <w:rPr>
          <w:sz w:val="22"/>
          <w:szCs w:val="22"/>
        </w:rPr>
        <w:t>.</w:t>
      </w:r>
    </w:p>
    <w:p w:rsidR="00D77BCF" w:rsidRDefault="00A55F8F" w:rsidP="009854B9">
      <w:pPr>
        <w:pStyle w:val="Corpodeltesto3"/>
        <w:rPr>
          <w:sz w:val="22"/>
          <w:szCs w:val="22"/>
        </w:rPr>
      </w:pPr>
      <w:r w:rsidRPr="00A55F8F">
        <w:rPr>
          <w:sz w:val="22"/>
          <w:szCs w:val="22"/>
        </w:rPr>
        <w:t>L’impresa</w:t>
      </w:r>
      <w:r w:rsidR="00D77BCF">
        <w:rPr>
          <w:sz w:val="22"/>
          <w:szCs w:val="22"/>
        </w:rPr>
        <w:t xml:space="preserve"> con la sottoscrizione del presente atto CONSEGNA  all’Amministrazione Comunale di Squinzano  la struttura, contestualmente consegna le chiavi della stessa e la documentazione relativa alle certificazioni dell’impianto elettrico, dell’impianto idrico/fognante e di riscaldamento</w:t>
      </w:r>
      <w:r w:rsidR="00A622C4">
        <w:rPr>
          <w:sz w:val="22"/>
          <w:szCs w:val="22"/>
        </w:rPr>
        <w:t>,</w:t>
      </w:r>
      <w:r w:rsidR="00D77BCF">
        <w:rPr>
          <w:sz w:val="22"/>
          <w:szCs w:val="22"/>
        </w:rPr>
        <w:t xml:space="preserve"> la documentaz</w:t>
      </w:r>
      <w:r w:rsidR="00A622C4">
        <w:rPr>
          <w:sz w:val="22"/>
          <w:szCs w:val="22"/>
        </w:rPr>
        <w:t>ione dell’impianto fotovoltaico, dell’impianto di ricambio dell’aria e della piattaforma elevatrice.</w:t>
      </w:r>
    </w:p>
    <w:p w:rsidR="00D77BCF" w:rsidRDefault="00D77BCF" w:rsidP="009854B9"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>Inoltre, su indicazione dell’Amministrazione Comunale, in attesa che sia operativo il “Centro per Minori” deposita nel locale d</w:t>
      </w:r>
      <w:r w:rsidR="009708EE">
        <w:rPr>
          <w:sz w:val="22"/>
          <w:szCs w:val="22"/>
        </w:rPr>
        <w:t xml:space="preserve">i proprietà comunale adibito ad Asilo Nido, sito in via Lecce </w:t>
      </w:r>
      <w:r>
        <w:rPr>
          <w:sz w:val="22"/>
          <w:szCs w:val="22"/>
        </w:rPr>
        <w:t xml:space="preserve"> le attrezzature offerte dalla ditta stessa nel progetto migliorativo e di seguito elencate:</w:t>
      </w:r>
    </w:p>
    <w:p w:rsidR="00491E80" w:rsidRDefault="00491E80" w:rsidP="00491E80">
      <w:pPr>
        <w:pStyle w:val="Corpodeltesto3"/>
        <w:rPr>
          <w:b/>
          <w:i/>
          <w:sz w:val="22"/>
          <w:szCs w:val="22"/>
        </w:rPr>
      </w:pPr>
    </w:p>
    <w:p w:rsidR="00491E80" w:rsidRPr="00491E80" w:rsidRDefault="00491E80" w:rsidP="00491E80">
      <w:pPr>
        <w:pStyle w:val="Corpodeltesto3"/>
        <w:rPr>
          <w:b/>
          <w:i/>
          <w:sz w:val="22"/>
          <w:szCs w:val="22"/>
        </w:rPr>
      </w:pPr>
      <w:r w:rsidRPr="00491E80">
        <w:rPr>
          <w:b/>
          <w:i/>
          <w:sz w:val="22"/>
          <w:szCs w:val="22"/>
        </w:rPr>
        <w:t>1. Fornitura di attrezzature informatiche e musicali: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n.2 Mixer Yamaha MG166C;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n.6 Cassa Montarbo Wide 153;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n.5 Microfono Shure SM 58;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n.5 supporto per microfoni;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n.6 cavi canon per la trasmissione dati audio video per il collegamento terminali (microfoni e casse) al mixer;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n.1 schermo Flexi Screen per microfoni;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n.3 coppia aste per casse fre 180;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n.6 PC desktop comprensivi di Monitor, mouse, cuffia e microfono;</w:t>
      </w:r>
    </w:p>
    <w:p w:rsidR="00491E80" w:rsidRPr="00491E80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n.1 schermo per la videoproiezione della misura 180 x 180 cm;</w:t>
      </w:r>
    </w:p>
    <w:p w:rsidR="00D77BCF" w:rsidRDefault="00491E80" w:rsidP="00491E80">
      <w:pPr>
        <w:pStyle w:val="Corpodeltesto3"/>
        <w:spacing w:line="240" w:lineRule="atLeast"/>
        <w:rPr>
          <w:sz w:val="22"/>
          <w:szCs w:val="22"/>
        </w:rPr>
      </w:pPr>
      <w:r w:rsidRPr="00491E80">
        <w:rPr>
          <w:sz w:val="22"/>
          <w:szCs w:val="22"/>
        </w:rPr>
        <w:t>- n.1 videoproiettore.</w:t>
      </w:r>
    </w:p>
    <w:p w:rsidR="00491E80" w:rsidRDefault="00491E80" w:rsidP="00491E80">
      <w:pPr>
        <w:pStyle w:val="Corpodeltesto3"/>
        <w:rPr>
          <w:b/>
          <w:i/>
          <w:sz w:val="22"/>
          <w:szCs w:val="22"/>
        </w:rPr>
      </w:pPr>
    </w:p>
    <w:p w:rsidR="00491E80" w:rsidRPr="00491E80" w:rsidRDefault="00491E80" w:rsidP="00491E80">
      <w:pPr>
        <w:pStyle w:val="Corpodeltesto3"/>
        <w:rPr>
          <w:b/>
          <w:i/>
          <w:sz w:val="22"/>
          <w:szCs w:val="22"/>
        </w:rPr>
      </w:pPr>
      <w:r w:rsidRPr="00491E80">
        <w:rPr>
          <w:b/>
          <w:i/>
          <w:sz w:val="22"/>
          <w:szCs w:val="22"/>
        </w:rPr>
        <w:t>2. Fornitura di elementi di arredo: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n.20 sedie;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n.3 sgabelli;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n.3 leggii per spartiti musicali;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n.6 postazioni pc con sedie ergonomiche;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n.6 tavoli;</w:t>
      </w:r>
    </w:p>
    <w:p w:rsid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n.1 appoggio per video proiettore.</w:t>
      </w:r>
    </w:p>
    <w:p w:rsidR="00491E80" w:rsidRDefault="00491E80" w:rsidP="00491E80">
      <w:pPr>
        <w:pStyle w:val="Corpodeltesto3"/>
        <w:rPr>
          <w:b/>
          <w:i/>
          <w:sz w:val="22"/>
          <w:szCs w:val="22"/>
        </w:rPr>
      </w:pPr>
    </w:p>
    <w:p w:rsidR="00491E80" w:rsidRPr="00491E80" w:rsidRDefault="00491E80" w:rsidP="00491E80">
      <w:pPr>
        <w:pStyle w:val="Corpodeltesto3"/>
        <w:rPr>
          <w:b/>
          <w:i/>
          <w:sz w:val="22"/>
          <w:szCs w:val="22"/>
        </w:rPr>
      </w:pPr>
      <w:r w:rsidRPr="00491E80">
        <w:rPr>
          <w:b/>
          <w:i/>
          <w:sz w:val="22"/>
          <w:szCs w:val="22"/>
        </w:rPr>
        <w:t>3. Fornitura di arredo sala danza: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n.4 specchi in vetro liscio, predisposto per fissaggio a parete. Spessore mm 4, completo di battiscopa sopra e sotto, incollato su pannelli cm 100x200 modulare;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n.1 sbarra per danza in legno verniciato al naturale, sezione rotonda diametro mm 43, con supporti;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n.1 materasso in gomma espansa, rivestito in pvc colorato, antimuffa, antibatterico, ignifugo classe 2. Materasso dotato di apertura a cerniera, e maniglie per il trasporto. Dimensioni cm. 200 x 100 x 30 h;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n.10 ceppo tipo Baumann in legno duro verniciato per ginnastica;</w:t>
      </w:r>
    </w:p>
    <w:p w:rsidR="00491E80" w:rsidRP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n.1 scala ortopedica curva in legno di faggio, verniciato al naturale, per esercizi di ginnastica medico-curativa, con 7 pioli sporgenti, asticella centrale in legno multistrati, graduabile in altezza tramite telaio in acciaio verniciato da fissare a parete, larghezza cm 100, lunghezza m 3;</w:t>
      </w:r>
    </w:p>
    <w:p w:rsidR="00491E80" w:rsidRDefault="00491E80" w:rsidP="00491E80">
      <w:pPr>
        <w:pStyle w:val="Corpodeltesto3"/>
        <w:rPr>
          <w:sz w:val="22"/>
          <w:szCs w:val="22"/>
        </w:rPr>
      </w:pPr>
      <w:r w:rsidRPr="00491E80">
        <w:rPr>
          <w:sz w:val="22"/>
          <w:szCs w:val="22"/>
        </w:rPr>
        <w:t>- F.p.o. di n.1 quadro svedese oscillante.</w:t>
      </w:r>
    </w:p>
    <w:p w:rsidR="00491E80" w:rsidRDefault="00491E80" w:rsidP="009854B9"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>L’Amministrazione Comunale di Squinzano</w:t>
      </w:r>
      <w:r w:rsidR="00B32001">
        <w:rPr>
          <w:sz w:val="22"/>
          <w:szCs w:val="22"/>
        </w:rPr>
        <w:t xml:space="preserve"> con la sottoscrizione della presente ACCETTA la consegna dell’immobile e di tutte le attrezzature dell’elenco di cui sopra.</w:t>
      </w:r>
      <w:r>
        <w:rPr>
          <w:sz w:val="22"/>
          <w:szCs w:val="22"/>
        </w:rPr>
        <w:t xml:space="preserve"> </w:t>
      </w:r>
    </w:p>
    <w:p w:rsidR="00E108CC" w:rsidRPr="00A55F8F" w:rsidRDefault="00E108CC" w:rsidP="009854B9">
      <w:pPr>
        <w:pStyle w:val="Corpodeltesto3"/>
        <w:rPr>
          <w:sz w:val="22"/>
          <w:szCs w:val="22"/>
        </w:rPr>
      </w:pPr>
      <w:r>
        <w:rPr>
          <w:sz w:val="22"/>
          <w:szCs w:val="22"/>
        </w:rPr>
        <w:t>Resta inteso</w:t>
      </w:r>
      <w:r w:rsidR="004D6BE1">
        <w:rPr>
          <w:sz w:val="22"/>
          <w:szCs w:val="22"/>
        </w:rPr>
        <w:t xml:space="preserve"> che, non essendo ancora stato realizzato l’allaccio</w:t>
      </w:r>
      <w:r w:rsidR="009128E6">
        <w:rPr>
          <w:sz w:val="22"/>
          <w:szCs w:val="22"/>
        </w:rPr>
        <w:t xml:space="preserve"> alla rete del gas metano</w:t>
      </w:r>
      <w:r w:rsidR="00B32001">
        <w:rPr>
          <w:sz w:val="22"/>
          <w:szCs w:val="22"/>
        </w:rPr>
        <w:t xml:space="preserve">, </w:t>
      </w:r>
      <w:r w:rsidR="009128E6" w:rsidRPr="00A55F8F">
        <w:rPr>
          <w:sz w:val="22"/>
          <w:szCs w:val="22"/>
        </w:rPr>
        <w:t>l’impresa esecutrice si impegna a mettere in esercizio l’impianto interno del gas metano</w:t>
      </w:r>
      <w:r w:rsidR="004D6BE1">
        <w:rPr>
          <w:sz w:val="22"/>
          <w:szCs w:val="22"/>
        </w:rPr>
        <w:t xml:space="preserve"> e</w:t>
      </w:r>
      <w:r w:rsidR="009128E6">
        <w:rPr>
          <w:sz w:val="22"/>
          <w:szCs w:val="22"/>
        </w:rPr>
        <w:t xml:space="preserve"> l’impianto termico, </w:t>
      </w:r>
      <w:r w:rsidR="009128E6" w:rsidRPr="00A55F8F">
        <w:rPr>
          <w:sz w:val="22"/>
          <w:szCs w:val="22"/>
        </w:rPr>
        <w:t>dietro semplice richiesta da part</w:t>
      </w:r>
      <w:r w:rsidR="009128E6">
        <w:rPr>
          <w:sz w:val="22"/>
          <w:szCs w:val="22"/>
        </w:rPr>
        <w:t>e dell’Amministrazione Comunale</w:t>
      </w:r>
      <w:r w:rsidR="004D6BE1">
        <w:rPr>
          <w:sz w:val="22"/>
          <w:szCs w:val="22"/>
        </w:rPr>
        <w:t xml:space="preserve"> allorquando sarà realizzato l’allaccio stesso. </w:t>
      </w:r>
      <w:r w:rsidR="008B537D">
        <w:rPr>
          <w:sz w:val="22"/>
          <w:szCs w:val="22"/>
        </w:rPr>
        <w:t xml:space="preserve"> </w:t>
      </w:r>
    </w:p>
    <w:p w:rsidR="00A55F8F" w:rsidRPr="00A55F8F" w:rsidRDefault="00A55F8F" w:rsidP="009854B9">
      <w:pPr>
        <w:jc w:val="both"/>
        <w:rPr>
          <w:sz w:val="22"/>
          <w:szCs w:val="22"/>
        </w:rPr>
      </w:pPr>
      <w:r w:rsidRPr="00A55F8F">
        <w:rPr>
          <w:sz w:val="22"/>
          <w:szCs w:val="22"/>
        </w:rPr>
        <w:t>Del che è stato redatto il presente verbale, in triplice originale, che viene letto e sottoscritto dalle parti.</w:t>
      </w:r>
    </w:p>
    <w:p w:rsidR="007B5133" w:rsidRPr="00A55F8F" w:rsidRDefault="007B5133" w:rsidP="009854B9">
      <w:pPr>
        <w:ind w:firstLine="284"/>
        <w:jc w:val="center"/>
        <w:rPr>
          <w:sz w:val="22"/>
          <w:szCs w:val="22"/>
        </w:rPr>
      </w:pPr>
      <w:r w:rsidRPr="00A55F8F">
        <w:rPr>
          <w:sz w:val="22"/>
          <w:szCs w:val="22"/>
        </w:rPr>
        <w:t xml:space="preserve">L’APPALTATORE                                      </w:t>
      </w:r>
      <w:smartTag w:uri="urn:schemas-microsoft-com:office:smarttags" w:element="PersonName">
        <w:smartTagPr>
          <w:attr w:name="ProductID" w:val="LA DIREZIONE LAVORI"/>
        </w:smartTagPr>
        <w:r w:rsidRPr="00A55F8F">
          <w:rPr>
            <w:sz w:val="22"/>
            <w:szCs w:val="22"/>
          </w:rPr>
          <w:t>LA DIREZIONE LAVORI</w:t>
        </w:r>
      </w:smartTag>
    </w:p>
    <w:p w:rsidR="007B5133" w:rsidRPr="00A55F8F" w:rsidRDefault="007B5133" w:rsidP="009854B9">
      <w:pPr>
        <w:rPr>
          <w:i/>
          <w:iCs/>
          <w:sz w:val="22"/>
          <w:szCs w:val="22"/>
        </w:rPr>
      </w:pPr>
      <w:r w:rsidRPr="00A55F8F">
        <w:rPr>
          <w:i/>
          <w:iCs/>
          <w:sz w:val="22"/>
          <w:szCs w:val="22"/>
        </w:rPr>
        <w:t xml:space="preserve">  </w:t>
      </w:r>
      <w:r w:rsidRPr="00A55F8F">
        <w:rPr>
          <w:i/>
          <w:iCs/>
          <w:sz w:val="22"/>
          <w:szCs w:val="22"/>
        </w:rPr>
        <w:tab/>
      </w:r>
      <w:r w:rsidRPr="00A55F8F">
        <w:rPr>
          <w:i/>
          <w:iCs/>
          <w:sz w:val="22"/>
          <w:szCs w:val="22"/>
        </w:rPr>
        <w:tab/>
      </w:r>
      <w:r w:rsidRPr="00A55F8F">
        <w:rPr>
          <w:i/>
          <w:iCs/>
          <w:sz w:val="22"/>
          <w:szCs w:val="22"/>
        </w:rPr>
        <w:tab/>
        <w:t xml:space="preserve">   </w:t>
      </w:r>
      <w:r w:rsidRPr="00A55F8F">
        <w:rPr>
          <w:i/>
          <w:iCs/>
          <w:sz w:val="22"/>
          <w:szCs w:val="22"/>
        </w:rPr>
        <w:tab/>
      </w:r>
      <w:r w:rsidRPr="00A55F8F">
        <w:rPr>
          <w:i/>
          <w:iCs/>
          <w:sz w:val="22"/>
          <w:szCs w:val="22"/>
        </w:rPr>
        <w:tab/>
        <w:t xml:space="preserve">  (</w:t>
      </w:r>
      <w:r w:rsidR="004D6BE1" w:rsidRPr="004D6BE1">
        <w:rPr>
          <w:i/>
          <w:iCs/>
          <w:sz w:val="22"/>
          <w:szCs w:val="22"/>
        </w:rPr>
        <w:t>Edil Restauro Srl</w:t>
      </w:r>
      <w:r w:rsidR="004D6BE1">
        <w:rPr>
          <w:i/>
          <w:iCs/>
          <w:sz w:val="22"/>
          <w:szCs w:val="22"/>
        </w:rPr>
        <w:t>.)</w:t>
      </w:r>
      <w:r w:rsidR="004D6BE1">
        <w:rPr>
          <w:i/>
          <w:iCs/>
          <w:sz w:val="22"/>
          <w:szCs w:val="22"/>
        </w:rPr>
        <w:tab/>
      </w:r>
      <w:r w:rsidR="004D6BE1">
        <w:rPr>
          <w:i/>
          <w:iCs/>
          <w:sz w:val="22"/>
          <w:szCs w:val="22"/>
        </w:rPr>
        <w:tab/>
      </w:r>
      <w:r w:rsidR="004D6BE1">
        <w:rPr>
          <w:i/>
          <w:iCs/>
          <w:sz w:val="22"/>
          <w:szCs w:val="22"/>
        </w:rPr>
        <w:tab/>
      </w:r>
      <w:r w:rsidR="004D6BE1">
        <w:rPr>
          <w:i/>
          <w:iCs/>
          <w:sz w:val="22"/>
          <w:szCs w:val="22"/>
        </w:rPr>
        <w:tab/>
      </w:r>
      <w:r w:rsidRPr="00A55F8F">
        <w:rPr>
          <w:i/>
          <w:iCs/>
          <w:sz w:val="22"/>
          <w:szCs w:val="22"/>
        </w:rPr>
        <w:t>(Ing</w:t>
      </w:r>
      <w:r w:rsidR="004D6BE1">
        <w:rPr>
          <w:i/>
          <w:iCs/>
          <w:sz w:val="22"/>
          <w:szCs w:val="22"/>
        </w:rPr>
        <w:t>g</w:t>
      </w:r>
      <w:r w:rsidRPr="00A55F8F">
        <w:rPr>
          <w:i/>
          <w:iCs/>
          <w:sz w:val="22"/>
          <w:szCs w:val="22"/>
        </w:rPr>
        <w:t>. Antonio PERRONE</w:t>
      </w:r>
      <w:r w:rsidR="004D6BE1">
        <w:rPr>
          <w:i/>
          <w:iCs/>
          <w:sz w:val="22"/>
          <w:szCs w:val="22"/>
        </w:rPr>
        <w:t xml:space="preserve"> e Umberto BALDASSARRE</w:t>
      </w:r>
      <w:r w:rsidRPr="00A55F8F">
        <w:rPr>
          <w:i/>
          <w:iCs/>
          <w:sz w:val="22"/>
          <w:szCs w:val="22"/>
        </w:rPr>
        <w:t>)</w:t>
      </w:r>
    </w:p>
    <w:p w:rsidR="007B5133" w:rsidRPr="00A55F8F" w:rsidRDefault="007B5133" w:rsidP="009854B9">
      <w:pPr>
        <w:rPr>
          <w:sz w:val="22"/>
          <w:szCs w:val="22"/>
        </w:rPr>
      </w:pPr>
    </w:p>
    <w:p w:rsidR="007B5133" w:rsidRDefault="007B5133" w:rsidP="009854B9">
      <w:pPr>
        <w:rPr>
          <w:sz w:val="22"/>
          <w:szCs w:val="22"/>
        </w:rPr>
      </w:pPr>
    </w:p>
    <w:p w:rsidR="00702BD7" w:rsidRDefault="00702BD7" w:rsidP="009854B9">
      <w:pPr>
        <w:rPr>
          <w:sz w:val="22"/>
          <w:szCs w:val="22"/>
        </w:rPr>
      </w:pPr>
    </w:p>
    <w:p w:rsidR="00702BD7" w:rsidRPr="00A55F8F" w:rsidRDefault="00702BD7" w:rsidP="009854B9">
      <w:pPr>
        <w:rPr>
          <w:sz w:val="22"/>
          <w:szCs w:val="22"/>
        </w:rPr>
      </w:pPr>
    </w:p>
    <w:p w:rsidR="007B5133" w:rsidRPr="00A55F8F" w:rsidRDefault="007B5133" w:rsidP="009854B9">
      <w:pPr>
        <w:rPr>
          <w:sz w:val="22"/>
          <w:szCs w:val="22"/>
        </w:rPr>
      </w:pPr>
    </w:p>
    <w:p w:rsidR="007B5133" w:rsidRPr="00A55F8F" w:rsidRDefault="007B5133" w:rsidP="009854B9">
      <w:pPr>
        <w:jc w:val="center"/>
        <w:rPr>
          <w:sz w:val="22"/>
          <w:szCs w:val="22"/>
        </w:rPr>
      </w:pPr>
      <w:r w:rsidRPr="00A55F8F">
        <w:rPr>
          <w:sz w:val="22"/>
          <w:szCs w:val="22"/>
        </w:rPr>
        <w:t>IL RESPONSABILE DEL PROCEDIMENTO</w:t>
      </w:r>
    </w:p>
    <w:p w:rsidR="007B5133" w:rsidRPr="00A55F8F" w:rsidRDefault="007B5133" w:rsidP="009854B9">
      <w:pPr>
        <w:jc w:val="center"/>
        <w:rPr>
          <w:sz w:val="22"/>
          <w:szCs w:val="22"/>
        </w:rPr>
      </w:pPr>
      <w:r w:rsidRPr="00A55F8F">
        <w:rPr>
          <w:sz w:val="22"/>
          <w:szCs w:val="22"/>
        </w:rPr>
        <w:t>(</w:t>
      </w:r>
      <w:r w:rsidR="004D6BE1">
        <w:rPr>
          <w:i/>
          <w:sz w:val="22"/>
          <w:szCs w:val="22"/>
        </w:rPr>
        <w:t>Ing. Michele ZACCARIA</w:t>
      </w:r>
      <w:r w:rsidRPr="00A55F8F">
        <w:rPr>
          <w:sz w:val="22"/>
          <w:szCs w:val="22"/>
        </w:rPr>
        <w:t>)</w:t>
      </w:r>
    </w:p>
    <w:sectPr w:rsidR="007B5133" w:rsidRPr="00A55F8F" w:rsidSect="00E77311">
      <w:footerReference w:type="default" r:id="rId8"/>
      <w:pgSz w:w="11907" w:h="16840"/>
      <w:pgMar w:top="1134" w:right="1417" w:bottom="993" w:left="1134" w:header="720" w:footer="4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3BC" w:rsidRDefault="00A803BC" w:rsidP="00E77311">
      <w:pPr>
        <w:spacing w:before="0"/>
      </w:pPr>
      <w:r>
        <w:separator/>
      </w:r>
    </w:p>
  </w:endnote>
  <w:endnote w:type="continuationSeparator" w:id="0">
    <w:p w:rsidR="00A803BC" w:rsidRDefault="00A803BC" w:rsidP="00E773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38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77311" w:rsidRPr="00E77311" w:rsidRDefault="00E77311">
        <w:pPr>
          <w:pStyle w:val="Pidipagina"/>
          <w:jc w:val="right"/>
          <w:rPr>
            <w:sz w:val="18"/>
            <w:szCs w:val="18"/>
          </w:rPr>
        </w:pPr>
        <w:r w:rsidRPr="00E77311">
          <w:rPr>
            <w:sz w:val="18"/>
            <w:szCs w:val="18"/>
          </w:rPr>
          <w:fldChar w:fldCharType="begin"/>
        </w:r>
        <w:r w:rsidRPr="00E77311">
          <w:rPr>
            <w:sz w:val="18"/>
            <w:szCs w:val="18"/>
          </w:rPr>
          <w:instrText>PAGE   \* MERGEFORMAT</w:instrText>
        </w:r>
        <w:r w:rsidRPr="00E77311">
          <w:rPr>
            <w:sz w:val="18"/>
            <w:szCs w:val="18"/>
          </w:rPr>
          <w:fldChar w:fldCharType="separate"/>
        </w:r>
        <w:r w:rsidR="00A803BC">
          <w:rPr>
            <w:noProof/>
            <w:sz w:val="18"/>
            <w:szCs w:val="18"/>
          </w:rPr>
          <w:t>1</w:t>
        </w:r>
        <w:r w:rsidRPr="00E77311">
          <w:rPr>
            <w:sz w:val="18"/>
            <w:szCs w:val="18"/>
          </w:rPr>
          <w:fldChar w:fldCharType="end"/>
        </w:r>
      </w:p>
    </w:sdtContent>
  </w:sdt>
  <w:p w:rsidR="00E77311" w:rsidRDefault="00E77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3BC" w:rsidRDefault="00A803BC" w:rsidP="00E77311">
      <w:pPr>
        <w:spacing w:before="0"/>
      </w:pPr>
      <w:r>
        <w:separator/>
      </w:r>
    </w:p>
  </w:footnote>
  <w:footnote w:type="continuationSeparator" w:id="0">
    <w:p w:rsidR="00A803BC" w:rsidRDefault="00A803BC" w:rsidP="00E7731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70296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56C5"/>
    <w:multiLevelType w:val="hybridMultilevel"/>
    <w:tmpl w:val="F312943C"/>
    <w:lvl w:ilvl="0" w:tplc="0410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FA3D25"/>
    <w:multiLevelType w:val="multilevel"/>
    <w:tmpl w:val="2850F5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82938"/>
    <w:multiLevelType w:val="hybridMultilevel"/>
    <w:tmpl w:val="04E2D0DC"/>
    <w:lvl w:ilvl="0" w:tplc="25C0B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73DA"/>
    <w:multiLevelType w:val="hybridMultilevel"/>
    <w:tmpl w:val="917E3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D734B"/>
    <w:multiLevelType w:val="hybridMultilevel"/>
    <w:tmpl w:val="948E812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75DA2"/>
    <w:multiLevelType w:val="hybridMultilevel"/>
    <w:tmpl w:val="454E3118"/>
    <w:lvl w:ilvl="0" w:tplc="C1C08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B04E2"/>
    <w:multiLevelType w:val="hybridMultilevel"/>
    <w:tmpl w:val="2850F5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F1FE7"/>
    <w:multiLevelType w:val="multilevel"/>
    <w:tmpl w:val="103669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A623B"/>
    <w:multiLevelType w:val="hybridMultilevel"/>
    <w:tmpl w:val="9AFE7518"/>
    <w:lvl w:ilvl="0" w:tplc="B8589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E7D11"/>
    <w:multiLevelType w:val="multilevel"/>
    <w:tmpl w:val="636CB4F4"/>
    <w:lvl w:ilvl="0">
      <w:start w:val="1"/>
      <w:numFmt w:val="decimal"/>
      <w:lvlText w:val="%1."/>
      <w:lvlJc w:val="left"/>
      <w:pPr>
        <w:tabs>
          <w:tab w:val="num" w:pos="4972"/>
        </w:tabs>
        <w:ind w:left="4972" w:hanging="360"/>
      </w:pPr>
    </w:lvl>
    <w:lvl w:ilvl="1">
      <w:start w:val="1"/>
      <w:numFmt w:val="lowerLetter"/>
      <w:lvlText w:val="%2."/>
      <w:lvlJc w:val="left"/>
      <w:pPr>
        <w:tabs>
          <w:tab w:val="num" w:pos="5692"/>
        </w:tabs>
        <w:ind w:left="5692" w:hanging="360"/>
      </w:pPr>
    </w:lvl>
    <w:lvl w:ilvl="2">
      <w:start w:val="1"/>
      <w:numFmt w:val="lowerRoman"/>
      <w:lvlText w:val="%3."/>
      <w:lvlJc w:val="right"/>
      <w:pPr>
        <w:tabs>
          <w:tab w:val="num" w:pos="6412"/>
        </w:tabs>
        <w:ind w:left="6412" w:hanging="180"/>
      </w:pPr>
    </w:lvl>
    <w:lvl w:ilvl="3">
      <w:start w:val="1"/>
      <w:numFmt w:val="decimal"/>
      <w:lvlText w:val="%4."/>
      <w:lvlJc w:val="left"/>
      <w:pPr>
        <w:tabs>
          <w:tab w:val="num" w:pos="7132"/>
        </w:tabs>
        <w:ind w:left="7132" w:hanging="360"/>
      </w:pPr>
    </w:lvl>
    <w:lvl w:ilvl="4">
      <w:start w:val="1"/>
      <w:numFmt w:val="lowerLetter"/>
      <w:lvlText w:val="%5."/>
      <w:lvlJc w:val="left"/>
      <w:pPr>
        <w:tabs>
          <w:tab w:val="num" w:pos="7852"/>
        </w:tabs>
        <w:ind w:left="7852" w:hanging="360"/>
      </w:pPr>
    </w:lvl>
    <w:lvl w:ilvl="5">
      <w:start w:val="1"/>
      <w:numFmt w:val="lowerRoman"/>
      <w:lvlText w:val="%6."/>
      <w:lvlJc w:val="right"/>
      <w:pPr>
        <w:tabs>
          <w:tab w:val="num" w:pos="8572"/>
        </w:tabs>
        <w:ind w:left="8572" w:hanging="180"/>
      </w:pPr>
    </w:lvl>
    <w:lvl w:ilvl="6">
      <w:start w:val="1"/>
      <w:numFmt w:val="decimal"/>
      <w:lvlText w:val="%7."/>
      <w:lvlJc w:val="left"/>
      <w:pPr>
        <w:tabs>
          <w:tab w:val="num" w:pos="9292"/>
        </w:tabs>
        <w:ind w:left="9292" w:hanging="360"/>
      </w:pPr>
    </w:lvl>
    <w:lvl w:ilvl="7">
      <w:start w:val="1"/>
      <w:numFmt w:val="lowerLetter"/>
      <w:lvlText w:val="%8."/>
      <w:lvlJc w:val="left"/>
      <w:pPr>
        <w:tabs>
          <w:tab w:val="num" w:pos="10012"/>
        </w:tabs>
        <w:ind w:left="10012" w:hanging="360"/>
      </w:pPr>
    </w:lvl>
    <w:lvl w:ilvl="8">
      <w:start w:val="1"/>
      <w:numFmt w:val="lowerRoman"/>
      <w:lvlText w:val="%9."/>
      <w:lvlJc w:val="right"/>
      <w:pPr>
        <w:tabs>
          <w:tab w:val="num" w:pos="10732"/>
        </w:tabs>
        <w:ind w:left="10732" w:hanging="180"/>
      </w:pPr>
    </w:lvl>
  </w:abstractNum>
  <w:abstractNum w:abstractNumId="11">
    <w:nsid w:val="2D4617B1"/>
    <w:multiLevelType w:val="hybridMultilevel"/>
    <w:tmpl w:val="2B9C682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D23A9"/>
    <w:multiLevelType w:val="hybridMultilevel"/>
    <w:tmpl w:val="7E261F36"/>
    <w:lvl w:ilvl="0" w:tplc="5DEE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63A6A"/>
    <w:multiLevelType w:val="hybridMultilevel"/>
    <w:tmpl w:val="6F823284"/>
    <w:lvl w:ilvl="0" w:tplc="E10C1FFA">
      <w:start w:val="1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4F573C"/>
    <w:multiLevelType w:val="hybridMultilevel"/>
    <w:tmpl w:val="D49C17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5672"/>
    <w:multiLevelType w:val="multilevel"/>
    <w:tmpl w:val="46744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F34C7A"/>
    <w:multiLevelType w:val="multilevel"/>
    <w:tmpl w:val="8DBA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F2B8C"/>
    <w:multiLevelType w:val="hybridMultilevel"/>
    <w:tmpl w:val="991E8B0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1457F9"/>
    <w:multiLevelType w:val="hybridMultilevel"/>
    <w:tmpl w:val="8DBA9E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8A1E14"/>
    <w:multiLevelType w:val="multilevel"/>
    <w:tmpl w:val="01347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3785B"/>
    <w:multiLevelType w:val="hybridMultilevel"/>
    <w:tmpl w:val="103669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17B1FA"/>
    <w:multiLevelType w:val="multilevel"/>
    <w:tmpl w:val="00000005"/>
    <w:name w:val="List1444393466_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5DE97001"/>
    <w:multiLevelType w:val="hybridMultilevel"/>
    <w:tmpl w:val="472013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7113D"/>
    <w:multiLevelType w:val="hybridMultilevel"/>
    <w:tmpl w:val="46744F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C6689"/>
    <w:multiLevelType w:val="hybridMultilevel"/>
    <w:tmpl w:val="01347930"/>
    <w:lvl w:ilvl="0" w:tplc="A1E0BC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161904"/>
    <w:multiLevelType w:val="hybridMultilevel"/>
    <w:tmpl w:val="A672D1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1D2E38"/>
    <w:multiLevelType w:val="hybridMultilevel"/>
    <w:tmpl w:val="103669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2D5009"/>
    <w:multiLevelType w:val="hybridMultilevel"/>
    <w:tmpl w:val="636CB4F4"/>
    <w:lvl w:ilvl="0" w:tplc="0410000F">
      <w:start w:val="1"/>
      <w:numFmt w:val="decimal"/>
      <w:lvlText w:val="%1."/>
      <w:lvlJc w:val="left"/>
      <w:pPr>
        <w:tabs>
          <w:tab w:val="num" w:pos="4972"/>
        </w:tabs>
        <w:ind w:left="497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692"/>
        </w:tabs>
        <w:ind w:left="56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412"/>
        </w:tabs>
        <w:ind w:left="64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132"/>
        </w:tabs>
        <w:ind w:left="71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852"/>
        </w:tabs>
        <w:ind w:left="78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572"/>
        </w:tabs>
        <w:ind w:left="85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292"/>
        </w:tabs>
        <w:ind w:left="92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012"/>
        </w:tabs>
        <w:ind w:left="100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732"/>
        </w:tabs>
        <w:ind w:left="10732" w:hanging="180"/>
      </w:pPr>
    </w:lvl>
  </w:abstractNum>
  <w:abstractNum w:abstractNumId="28">
    <w:nsid w:val="78C15875"/>
    <w:multiLevelType w:val="multilevel"/>
    <w:tmpl w:val="46744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4"/>
  </w:num>
  <w:num w:numId="5">
    <w:abstractNumId w:val="6"/>
  </w:num>
  <w:num w:numId="6">
    <w:abstractNumId w:val="27"/>
  </w:num>
  <w:num w:numId="7">
    <w:abstractNumId w:val="10"/>
  </w:num>
  <w:num w:numId="8">
    <w:abstractNumId w:val="17"/>
  </w:num>
  <w:num w:numId="9">
    <w:abstractNumId w:val="18"/>
  </w:num>
  <w:num w:numId="10">
    <w:abstractNumId w:val="16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</w:num>
  <w:num w:numId="16">
    <w:abstractNumId w:val="19"/>
  </w:num>
  <w:num w:numId="17">
    <w:abstractNumId w:val="11"/>
  </w:num>
  <w:num w:numId="18">
    <w:abstractNumId w:val="23"/>
  </w:num>
  <w:num w:numId="19">
    <w:abstractNumId w:val="26"/>
  </w:num>
  <w:num w:numId="20">
    <w:abstractNumId w:val="20"/>
  </w:num>
  <w:num w:numId="21">
    <w:abstractNumId w:val="8"/>
  </w:num>
  <w:num w:numId="22">
    <w:abstractNumId w:val="28"/>
  </w:num>
  <w:num w:numId="23">
    <w:abstractNumId w:val="15"/>
  </w:num>
  <w:num w:numId="24">
    <w:abstractNumId w:val="7"/>
  </w:num>
  <w:num w:numId="25">
    <w:abstractNumId w:val="2"/>
  </w:num>
  <w:num w:numId="26">
    <w:abstractNumId w:val="25"/>
  </w:num>
  <w:num w:numId="27">
    <w:abstractNumId w:val="13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26D9D"/>
    <w:rsid w:val="000134E0"/>
    <w:rsid w:val="000857CF"/>
    <w:rsid w:val="00093F85"/>
    <w:rsid w:val="00125CB0"/>
    <w:rsid w:val="001305FB"/>
    <w:rsid w:val="0016306E"/>
    <w:rsid w:val="001764CF"/>
    <w:rsid w:val="001B7267"/>
    <w:rsid w:val="001D7101"/>
    <w:rsid w:val="002D7A94"/>
    <w:rsid w:val="00362A31"/>
    <w:rsid w:val="0042464D"/>
    <w:rsid w:val="00453D30"/>
    <w:rsid w:val="00463443"/>
    <w:rsid w:val="004846B7"/>
    <w:rsid w:val="00491E80"/>
    <w:rsid w:val="004C2EA6"/>
    <w:rsid w:val="004D6BE1"/>
    <w:rsid w:val="004E2FBB"/>
    <w:rsid w:val="00527854"/>
    <w:rsid w:val="00535014"/>
    <w:rsid w:val="00535735"/>
    <w:rsid w:val="00571E59"/>
    <w:rsid w:val="005B4CC7"/>
    <w:rsid w:val="00615A4B"/>
    <w:rsid w:val="00663D89"/>
    <w:rsid w:val="006C2AC2"/>
    <w:rsid w:val="006C5884"/>
    <w:rsid w:val="006F03BF"/>
    <w:rsid w:val="00702BD7"/>
    <w:rsid w:val="0070399A"/>
    <w:rsid w:val="00706F30"/>
    <w:rsid w:val="00746C98"/>
    <w:rsid w:val="00747253"/>
    <w:rsid w:val="00750346"/>
    <w:rsid w:val="007836B5"/>
    <w:rsid w:val="007B0374"/>
    <w:rsid w:val="007B5133"/>
    <w:rsid w:val="007C52CB"/>
    <w:rsid w:val="0082236C"/>
    <w:rsid w:val="008601B9"/>
    <w:rsid w:val="008B537D"/>
    <w:rsid w:val="008C5BAF"/>
    <w:rsid w:val="009128E6"/>
    <w:rsid w:val="009708EE"/>
    <w:rsid w:val="009854B9"/>
    <w:rsid w:val="009900BE"/>
    <w:rsid w:val="009930C2"/>
    <w:rsid w:val="00A17932"/>
    <w:rsid w:val="00A26D9D"/>
    <w:rsid w:val="00A34D52"/>
    <w:rsid w:val="00A55F8F"/>
    <w:rsid w:val="00A622C4"/>
    <w:rsid w:val="00A740DB"/>
    <w:rsid w:val="00A803BC"/>
    <w:rsid w:val="00AC343D"/>
    <w:rsid w:val="00B0540F"/>
    <w:rsid w:val="00B32001"/>
    <w:rsid w:val="00B73F95"/>
    <w:rsid w:val="00BE1E55"/>
    <w:rsid w:val="00BE5449"/>
    <w:rsid w:val="00C14456"/>
    <w:rsid w:val="00C5774F"/>
    <w:rsid w:val="00CB4544"/>
    <w:rsid w:val="00CC2E06"/>
    <w:rsid w:val="00CE41DC"/>
    <w:rsid w:val="00D26FE1"/>
    <w:rsid w:val="00D62927"/>
    <w:rsid w:val="00D77BCF"/>
    <w:rsid w:val="00D90272"/>
    <w:rsid w:val="00DA5DAD"/>
    <w:rsid w:val="00DB66D0"/>
    <w:rsid w:val="00E108CC"/>
    <w:rsid w:val="00E3612E"/>
    <w:rsid w:val="00E4322F"/>
    <w:rsid w:val="00E77311"/>
    <w:rsid w:val="00EB3E32"/>
    <w:rsid w:val="00EE3B6D"/>
    <w:rsid w:val="00F6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D89"/>
    <w:pPr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ind w:right="1275" w:firstLine="284"/>
      <w:jc w:val="both"/>
      <w:outlineLvl w:val="1"/>
    </w:p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right="2551"/>
      <w:jc w:val="both"/>
      <w:outlineLvl w:val="3"/>
    </w:pPr>
  </w:style>
  <w:style w:type="paragraph" w:styleId="Titolo5">
    <w:name w:val="heading 5"/>
    <w:basedOn w:val="Normale"/>
    <w:next w:val="Normale"/>
    <w:qFormat/>
    <w:pPr>
      <w:keepNext/>
      <w:ind w:left="284" w:firstLine="283"/>
      <w:jc w:val="both"/>
      <w:outlineLvl w:val="4"/>
    </w:pPr>
  </w:style>
  <w:style w:type="paragraph" w:styleId="Titolo6">
    <w:name w:val="heading 6"/>
    <w:basedOn w:val="Normale"/>
    <w:next w:val="Normale"/>
    <w:qFormat/>
    <w:pPr>
      <w:keepNext/>
      <w:tabs>
        <w:tab w:val="left" w:pos="5812"/>
        <w:tab w:val="left" w:pos="6804"/>
      </w:tabs>
      <w:ind w:right="284" w:firstLine="3686"/>
      <w:outlineLvl w:val="5"/>
    </w:pPr>
  </w:style>
  <w:style w:type="paragraph" w:styleId="Titolo7">
    <w:name w:val="heading 7"/>
    <w:basedOn w:val="Normale"/>
    <w:next w:val="Normale"/>
    <w:qFormat/>
    <w:pPr>
      <w:keepNext/>
      <w:ind w:left="284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284" w:firstLine="3544"/>
      <w:outlineLvl w:val="7"/>
    </w:pPr>
    <w:rPr>
      <w:color w:val="FF0000"/>
    </w:rPr>
  </w:style>
  <w:style w:type="paragraph" w:styleId="Titolo9">
    <w:name w:val="heading 9"/>
    <w:basedOn w:val="Normale"/>
    <w:next w:val="Normale"/>
    <w:qFormat/>
    <w:pPr>
      <w:keepNext/>
      <w:ind w:right="1134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after="120" w:line="280" w:lineRule="exact"/>
    </w:pPr>
    <w:rPr>
      <w:rFonts w:ascii="Arial" w:hAnsi="Arial"/>
      <w:sz w:val="22"/>
    </w:rPr>
  </w:style>
  <w:style w:type="paragraph" w:styleId="Indirizzomittente">
    <w:name w:val="envelope return"/>
    <w:basedOn w:val="Normale"/>
    <w:pPr>
      <w:widowControl w:val="0"/>
      <w:spacing w:line="0" w:lineRule="atLeast"/>
      <w:jc w:val="right"/>
    </w:pPr>
    <w:rPr>
      <w:rFonts w:ascii="Arial" w:hAnsi="Arial"/>
      <w:sz w:val="22"/>
    </w:rPr>
  </w:style>
  <w:style w:type="paragraph" w:styleId="Rientrocorpodeltesto">
    <w:name w:val="Body Text Indent"/>
    <w:basedOn w:val="Normale"/>
    <w:pPr>
      <w:spacing w:line="480" w:lineRule="auto"/>
      <w:ind w:left="426" w:hanging="426"/>
    </w:pPr>
  </w:style>
  <w:style w:type="paragraph" w:styleId="Corpodeltesto2">
    <w:name w:val="Body Text 2"/>
    <w:basedOn w:val="Normale"/>
    <w:pPr>
      <w:ind w:right="284"/>
    </w:pPr>
    <w:rPr>
      <w:iCs/>
    </w:rPr>
  </w:style>
  <w:style w:type="paragraph" w:styleId="Testodelblocco">
    <w:name w:val="Block Text"/>
    <w:basedOn w:val="Normale"/>
    <w:pPr>
      <w:ind w:left="142" w:right="284" w:hanging="142"/>
    </w:pPr>
    <w:rPr>
      <w:color w:val="FF0000"/>
    </w:rPr>
  </w:style>
  <w:style w:type="paragraph" w:styleId="Rientrocorpodeltesto2">
    <w:name w:val="Body Text Indent 2"/>
    <w:basedOn w:val="Normale"/>
    <w:pPr>
      <w:ind w:left="142" w:hanging="142"/>
      <w:jc w:val="both"/>
    </w:pPr>
  </w:style>
  <w:style w:type="paragraph" w:styleId="Corpodeltesto3">
    <w:name w:val="Body Text 3"/>
    <w:basedOn w:val="Normale"/>
    <w:pPr>
      <w:jc w:val="both"/>
    </w:pPr>
  </w:style>
  <w:style w:type="paragraph" w:customStyle="1" w:styleId="Corpodeltesto21">
    <w:name w:val="Corpo del testo 21"/>
    <w:basedOn w:val="Normale"/>
    <w:pPr>
      <w:widowControl w:val="0"/>
      <w:ind w:firstLine="426"/>
    </w:pPr>
  </w:style>
  <w:style w:type="paragraph" w:styleId="Rientrocorpodeltesto3">
    <w:name w:val="Body Text Indent 3"/>
    <w:basedOn w:val="Normale"/>
    <w:pPr>
      <w:ind w:firstLine="284"/>
      <w:jc w:val="both"/>
    </w:pPr>
  </w:style>
  <w:style w:type="paragraph" w:customStyle="1" w:styleId="Testopredefinito">
    <w:name w:val="Testo predefinito"/>
    <w:basedOn w:val="Normale"/>
    <w:pPr>
      <w:spacing w:before="0"/>
      <w:textAlignment w:val="auto"/>
    </w:pPr>
    <w:rPr>
      <w:lang w:val="en-US"/>
    </w:rPr>
  </w:style>
  <w:style w:type="paragraph" w:customStyle="1" w:styleId="testo">
    <w:name w:val="testo"/>
    <w:basedOn w:val="Normale"/>
    <w:pPr>
      <w:keepLines/>
      <w:overflowPunct/>
      <w:autoSpaceDE/>
      <w:autoSpaceDN/>
      <w:adjustRightInd/>
      <w:spacing w:before="0" w:line="250" w:lineRule="exact"/>
      <w:ind w:firstLine="283"/>
      <w:jc w:val="both"/>
      <w:textAlignment w:val="auto"/>
    </w:pPr>
    <w:rPr>
      <w:rFonts w:ascii="Times" w:hAnsi="Times"/>
      <w:sz w:val="22"/>
    </w:rPr>
  </w:style>
  <w:style w:type="paragraph" w:styleId="Puntoelenco">
    <w:name w:val="List Bullet"/>
    <w:basedOn w:val="Normale"/>
    <w:pPr>
      <w:numPr>
        <w:numId w:val="13"/>
      </w:numPr>
    </w:pPr>
  </w:style>
  <w:style w:type="paragraph" w:styleId="Testofumetto">
    <w:name w:val="Balloon Text"/>
    <w:basedOn w:val="Normale"/>
    <w:link w:val="TestofumettoCarattere"/>
    <w:rsid w:val="0053501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501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E77311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rsid w:val="00E77311"/>
    <w:rPr>
      <w:sz w:val="24"/>
    </w:rPr>
  </w:style>
  <w:style w:type="paragraph" w:styleId="Pidipagina">
    <w:name w:val="footer"/>
    <w:basedOn w:val="Normale"/>
    <w:link w:val="PidipaginaCarattere"/>
    <w:uiPriority w:val="99"/>
    <w:rsid w:val="00E77311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Surbo - Casa Natale Generale Pico</vt:lpstr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Surbo - Casa Natale Generale Pico</dc:title>
  <dc:subject>ATTI CONTABILITA' FINALE</dc:subject>
  <dc:creator>Per. Ind. Ettore Filograna</dc:creator>
  <cp:lastModifiedBy>.</cp:lastModifiedBy>
  <cp:revision>6</cp:revision>
  <cp:lastPrinted>2016-02-12T17:32:00Z</cp:lastPrinted>
  <dcterms:created xsi:type="dcterms:W3CDTF">2016-02-12T17:56:00Z</dcterms:created>
  <dcterms:modified xsi:type="dcterms:W3CDTF">2016-04-27T15:08:00Z</dcterms:modified>
</cp:coreProperties>
</file>